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B203" w14:textId="77777777" w:rsidR="00575C04" w:rsidRDefault="00575C04">
      <w:pPr>
        <w:spacing w:before="2"/>
        <w:rPr>
          <w:sz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6"/>
        <w:gridCol w:w="6186"/>
      </w:tblGrid>
      <w:tr w:rsidR="00575C04" w14:paraId="7F111D45" w14:textId="77777777" w:rsidTr="007B0F72">
        <w:trPr>
          <w:trHeight w:val="1247"/>
        </w:trPr>
        <w:tc>
          <w:tcPr>
            <w:tcW w:w="2886" w:type="dxa"/>
          </w:tcPr>
          <w:p w14:paraId="547DB389" w14:textId="77777777" w:rsidR="00C3229F" w:rsidRDefault="00000000" w:rsidP="006B7F99">
            <w:pPr>
              <w:pStyle w:val="TableParagraph"/>
              <w:ind w:left="50" w:firstLine="14"/>
              <w:jc w:val="center"/>
              <w:rPr>
                <w:b/>
                <w:spacing w:val="-2"/>
                <w:sz w:val="26"/>
                <w:lang w:val="en-US"/>
              </w:rPr>
            </w:pPr>
            <w:r>
              <w:rPr>
                <w:b/>
                <w:spacing w:val="-2"/>
                <w:sz w:val="26"/>
              </w:rPr>
              <w:t>ỦY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NHÂN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DÂN</w:t>
            </w:r>
          </w:p>
          <w:p w14:paraId="71DC0277" w14:textId="179BF11D" w:rsidR="00575C04" w:rsidRPr="006B7F99" w:rsidRDefault="00AD5EC6" w:rsidP="006B7F99">
            <w:pPr>
              <w:pStyle w:val="TableParagraph"/>
              <w:ind w:left="50" w:firstLine="14"/>
              <w:jc w:val="center"/>
              <w:rPr>
                <w:b/>
                <w:sz w:val="26"/>
              </w:rPr>
            </w:pPr>
            <w:r w:rsidRPr="006B7F99">
              <w:rPr>
                <w:b/>
                <w:spacing w:val="-6"/>
                <w:sz w:val="26"/>
              </w:rPr>
              <w:t>XÃ</w:t>
            </w:r>
            <w:r w:rsidRPr="006B7F99">
              <w:rPr>
                <w:b/>
                <w:spacing w:val="-3"/>
                <w:sz w:val="26"/>
              </w:rPr>
              <w:t xml:space="preserve"> </w:t>
            </w:r>
            <w:r w:rsidRPr="006B7F99">
              <w:rPr>
                <w:b/>
                <w:spacing w:val="-6"/>
                <w:sz w:val="26"/>
              </w:rPr>
              <w:t>TAM TIẾN</w:t>
            </w:r>
          </w:p>
          <w:p w14:paraId="20578638" w14:textId="01CDD87A" w:rsidR="00575C04" w:rsidRDefault="00AC5E3D" w:rsidP="005A0F5F">
            <w:pPr>
              <w:pStyle w:val="TableParagraph"/>
              <w:spacing w:before="295"/>
              <w:ind w:left="69"/>
              <w:jc w:val="center"/>
              <w:rPr>
                <w:sz w:val="28"/>
              </w:rPr>
            </w:pPr>
            <w:r>
              <w:rPr>
                <w:noProof/>
                <w:spacing w:val="-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66A3EEA9" wp14:editId="05433A48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42545</wp:posOffset>
                      </wp:positionV>
                      <wp:extent cx="692150" cy="0"/>
                      <wp:effectExtent l="0" t="0" r="0" b="0"/>
                      <wp:wrapNone/>
                      <wp:docPr id="110174298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8AA757" id="Straight Connector 3" o:spid="_x0000_s1026" style="position:absolute;z-index:4875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5pt,3.35pt" to="97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xr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" strokecolor="black [3040]"/>
                  </w:pict>
                </mc:Fallback>
              </mc:AlternateContent>
            </w:r>
            <w:r>
              <w:rPr>
                <w:spacing w:val="-2"/>
                <w:sz w:val="28"/>
              </w:rPr>
              <w:t>Số:</w:t>
            </w:r>
            <w:r>
              <w:rPr>
                <w:spacing w:val="-31"/>
                <w:sz w:val="28"/>
              </w:rPr>
              <w:t xml:space="preserve"> </w:t>
            </w:r>
            <w:r w:rsidR="00566882">
              <w:rPr>
                <w:spacing w:val="-2"/>
                <w:position w:val="1"/>
                <w:sz w:val="28"/>
                <w:lang w:val="en-US"/>
              </w:rPr>
              <w:t xml:space="preserve"> </w:t>
            </w:r>
            <w:r w:rsidR="00F84988">
              <w:rPr>
                <w:spacing w:val="-2"/>
                <w:position w:val="1"/>
                <w:sz w:val="28"/>
                <w:lang w:val="en-US"/>
              </w:rPr>
              <w:t>515</w:t>
            </w:r>
            <w:r>
              <w:rPr>
                <w:spacing w:val="-25"/>
                <w:position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/QĐ-</w:t>
            </w:r>
            <w:r>
              <w:rPr>
                <w:spacing w:val="-4"/>
                <w:sz w:val="28"/>
              </w:rPr>
              <w:t>UBND</w:t>
            </w:r>
          </w:p>
        </w:tc>
        <w:tc>
          <w:tcPr>
            <w:tcW w:w="6186" w:type="dxa"/>
          </w:tcPr>
          <w:p w14:paraId="58C4D6E7" w14:textId="77777777" w:rsidR="00575C04" w:rsidRDefault="00000000">
            <w:pPr>
              <w:pStyle w:val="TableParagraph"/>
              <w:spacing w:line="287" w:lineRule="exact"/>
              <w:ind w:left="371" w:right="3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CỘNG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HÒA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XÃ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HỘI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CHỦ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NGHĨA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VIỆT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NAM</w:t>
            </w:r>
          </w:p>
          <w:p w14:paraId="12753D7A" w14:textId="77777777" w:rsidR="00575C04" w:rsidRPr="006A0EF5" w:rsidRDefault="00000000">
            <w:pPr>
              <w:pStyle w:val="TableParagraph"/>
              <w:spacing w:after="37" w:line="322" w:lineRule="exact"/>
              <w:ind w:left="371"/>
              <w:jc w:val="center"/>
              <w:rPr>
                <w:b/>
                <w:sz w:val="28"/>
              </w:rPr>
            </w:pPr>
            <w:r w:rsidRPr="006A0EF5">
              <w:rPr>
                <w:b/>
                <w:spacing w:val="-6"/>
                <w:sz w:val="28"/>
              </w:rPr>
              <w:t>Độc</w:t>
            </w:r>
            <w:r w:rsidRPr="006A0EF5">
              <w:rPr>
                <w:b/>
                <w:spacing w:val="-17"/>
                <w:sz w:val="28"/>
              </w:rPr>
              <w:t xml:space="preserve"> </w:t>
            </w:r>
            <w:r w:rsidRPr="006A0EF5">
              <w:rPr>
                <w:b/>
                <w:spacing w:val="-6"/>
                <w:sz w:val="28"/>
              </w:rPr>
              <w:t>lập</w:t>
            </w:r>
            <w:r w:rsidRPr="006A0EF5">
              <w:rPr>
                <w:b/>
                <w:spacing w:val="-16"/>
                <w:sz w:val="28"/>
              </w:rPr>
              <w:t xml:space="preserve"> </w:t>
            </w:r>
            <w:r w:rsidRPr="006A0EF5">
              <w:rPr>
                <w:b/>
                <w:spacing w:val="-6"/>
                <w:sz w:val="28"/>
              </w:rPr>
              <w:t>-</w:t>
            </w:r>
            <w:r w:rsidRPr="006A0EF5">
              <w:rPr>
                <w:b/>
                <w:spacing w:val="-12"/>
                <w:sz w:val="28"/>
              </w:rPr>
              <w:t xml:space="preserve"> </w:t>
            </w:r>
            <w:r w:rsidRPr="006A0EF5">
              <w:rPr>
                <w:b/>
                <w:spacing w:val="-6"/>
                <w:sz w:val="28"/>
              </w:rPr>
              <w:t>Tự</w:t>
            </w:r>
            <w:r w:rsidRPr="006A0EF5">
              <w:rPr>
                <w:b/>
                <w:spacing w:val="-14"/>
                <w:sz w:val="28"/>
              </w:rPr>
              <w:t xml:space="preserve"> </w:t>
            </w:r>
            <w:r w:rsidRPr="006A0EF5">
              <w:rPr>
                <w:b/>
                <w:spacing w:val="-6"/>
                <w:sz w:val="28"/>
              </w:rPr>
              <w:t>do</w:t>
            </w:r>
            <w:r w:rsidRPr="006A0EF5">
              <w:rPr>
                <w:b/>
                <w:spacing w:val="-13"/>
                <w:sz w:val="28"/>
              </w:rPr>
              <w:t xml:space="preserve"> </w:t>
            </w:r>
            <w:r w:rsidRPr="006A0EF5">
              <w:rPr>
                <w:b/>
                <w:spacing w:val="-6"/>
                <w:sz w:val="28"/>
              </w:rPr>
              <w:t>-</w:t>
            </w:r>
            <w:r w:rsidRPr="006A0EF5">
              <w:rPr>
                <w:b/>
                <w:spacing w:val="-16"/>
                <w:sz w:val="28"/>
              </w:rPr>
              <w:t xml:space="preserve"> </w:t>
            </w:r>
            <w:r w:rsidRPr="006A0EF5">
              <w:rPr>
                <w:b/>
                <w:spacing w:val="-6"/>
                <w:sz w:val="28"/>
              </w:rPr>
              <w:t>Hạnh</w:t>
            </w:r>
            <w:r w:rsidRPr="006A0EF5">
              <w:rPr>
                <w:b/>
                <w:spacing w:val="-12"/>
                <w:sz w:val="28"/>
              </w:rPr>
              <w:t xml:space="preserve"> </w:t>
            </w:r>
            <w:r w:rsidRPr="006A0EF5">
              <w:rPr>
                <w:b/>
                <w:spacing w:val="-6"/>
                <w:sz w:val="28"/>
              </w:rPr>
              <w:t>phúc</w:t>
            </w:r>
          </w:p>
          <w:p w14:paraId="36C437D4" w14:textId="77777777" w:rsidR="00575C04" w:rsidRDefault="00000000">
            <w:pPr>
              <w:pStyle w:val="TableParagraph"/>
              <w:spacing w:line="20" w:lineRule="exact"/>
              <w:ind w:left="14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A1956A" wp14:editId="3EEDF5A0">
                      <wp:extent cx="2024380" cy="9525"/>
                      <wp:effectExtent l="9525" t="0" r="4444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4380" cy="9525"/>
                                <a:chOff x="0" y="0"/>
                                <a:chExt cx="202438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202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4380">
                                      <a:moveTo>
                                        <a:pt x="0" y="0"/>
                                      </a:moveTo>
                                      <a:lnTo>
                                        <a:pt x="2024379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1CCCE" id="Group 1" o:spid="_x0000_s1026" style="width:159.4pt;height:.75pt;mso-position-horizontal-relative:char;mso-position-vertical-relative:line" coordsize="202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">
                      <v:shape id="Graphic 2" o:spid="_x0000_s1027" style="position:absolute;top:45;width:20243;height:13;visibility:visible;mso-wrap-style:square;v-text-anchor:top" coordsize="202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" path="m,l2024379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9E96EF" w14:textId="1E96EC50" w:rsidR="00575C04" w:rsidRPr="00644831" w:rsidRDefault="00AD5EC6">
            <w:pPr>
              <w:pStyle w:val="TableParagraph"/>
              <w:spacing w:before="259" w:line="302" w:lineRule="exact"/>
              <w:ind w:left="465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Tam Tiến,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 w:rsidR="00B87E1B">
              <w:rPr>
                <w:i/>
                <w:spacing w:val="20"/>
                <w:sz w:val="28"/>
                <w:lang w:val="en-US"/>
              </w:rPr>
              <w:t xml:space="preserve"> </w:t>
            </w:r>
            <w:r w:rsidR="001E0D71">
              <w:rPr>
                <w:i/>
                <w:spacing w:val="20"/>
                <w:sz w:val="28"/>
                <w:lang w:val="en-US"/>
              </w:rPr>
              <w:t>20</w:t>
            </w:r>
            <w:r w:rsidR="00B87E1B">
              <w:rPr>
                <w:i/>
                <w:spacing w:val="20"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 xml:space="preserve">tháng </w:t>
            </w:r>
            <w:r w:rsidR="001E0D71">
              <w:rPr>
                <w:i/>
                <w:sz w:val="28"/>
                <w:lang w:val="en-US"/>
              </w:rPr>
              <w:t>5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644831">
              <w:rPr>
                <w:i/>
                <w:spacing w:val="-4"/>
                <w:sz w:val="28"/>
                <w:lang w:val="en-US"/>
              </w:rPr>
              <w:t>6</w:t>
            </w:r>
          </w:p>
        </w:tc>
      </w:tr>
    </w:tbl>
    <w:p w14:paraId="4E9CE716" w14:textId="77777777" w:rsidR="00575C04" w:rsidRDefault="00575C04">
      <w:pPr>
        <w:spacing w:before="7"/>
        <w:rPr>
          <w:sz w:val="28"/>
        </w:rPr>
      </w:pPr>
    </w:p>
    <w:p w14:paraId="1E26EEB2" w14:textId="77777777" w:rsidR="00D13A71" w:rsidRDefault="00000000" w:rsidP="00D13A71">
      <w:pPr>
        <w:spacing w:line="322" w:lineRule="exact"/>
        <w:ind w:right="139"/>
        <w:jc w:val="center"/>
        <w:rPr>
          <w:b/>
          <w:sz w:val="28"/>
          <w:lang w:val="en-US"/>
        </w:rPr>
      </w:pPr>
      <w:r>
        <w:rPr>
          <w:b/>
          <w:sz w:val="28"/>
        </w:rPr>
        <w:t>QUYẾT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14:paraId="401BF7D7" w14:textId="6DB9E13A" w:rsidR="00575C04" w:rsidRPr="00E22004" w:rsidRDefault="00CA68F5" w:rsidP="004929A0">
      <w:pPr>
        <w:spacing w:before="60"/>
        <w:ind w:right="142"/>
        <w:jc w:val="center"/>
        <w:rPr>
          <w:b/>
          <w:sz w:val="28"/>
          <w:lang w:val="en-US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F4C71A" wp14:editId="31239B1F">
                <wp:simplePos x="0" y="0"/>
                <wp:positionH relativeFrom="page">
                  <wp:posOffset>3199765</wp:posOffset>
                </wp:positionH>
                <wp:positionV relativeFrom="paragraph">
                  <wp:posOffset>457708</wp:posOffset>
                </wp:positionV>
                <wp:extent cx="1409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0">
                              <a:moveTo>
                                <a:pt x="0" y="0"/>
                              </a:moveTo>
                              <a:lnTo>
                                <a:pt x="14097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98F0B" id="Graphic 3" o:spid="_x0000_s1026" style="position:absolute;margin-left:251.95pt;margin-top:36.05pt;width:111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" path="m,l1409700,e" filled="f" strokeweight=".72pt">
                <v:path arrowok="t"/>
                <w10:wrap type="topAndBottom" anchorx="page"/>
              </v:shape>
            </w:pict>
          </mc:Fallback>
        </mc:AlternateContent>
      </w:r>
      <w:r w:rsidR="00E22004">
        <w:rPr>
          <w:b/>
          <w:noProof/>
          <w:sz w:val="28"/>
          <w:lang w:val="en-US"/>
        </w:rPr>
        <w:t>V/v thành lập Tổ</w:t>
      </w:r>
      <w:r w:rsidR="00E22004" w:rsidRPr="00222C58">
        <w:rPr>
          <w:sz w:val="28"/>
          <w:szCs w:val="28"/>
        </w:rPr>
        <w:t xml:space="preserve"> </w:t>
      </w:r>
      <w:r w:rsidR="00E22004" w:rsidRPr="00020C8C">
        <w:rPr>
          <w:b/>
          <w:bCs/>
          <w:sz w:val="28"/>
          <w:szCs w:val="28"/>
          <w:lang w:val="en-US"/>
        </w:rPr>
        <w:t xml:space="preserve">thực hiện tổng </w:t>
      </w:r>
      <w:r w:rsidR="00E22004" w:rsidRPr="00020C8C">
        <w:rPr>
          <w:b/>
          <w:bCs/>
          <w:sz w:val="28"/>
          <w:szCs w:val="28"/>
        </w:rPr>
        <w:t xml:space="preserve">rà soát văn bản </w:t>
      </w:r>
      <w:r w:rsidR="00E22004" w:rsidRPr="00020C8C">
        <w:rPr>
          <w:b/>
          <w:bCs/>
          <w:sz w:val="28"/>
          <w:szCs w:val="28"/>
          <w:lang w:val="en-US"/>
        </w:rPr>
        <w:t>quy phạm pháp luật</w:t>
      </w:r>
      <w:r w:rsidR="00E22004" w:rsidRPr="00020C8C">
        <w:rPr>
          <w:b/>
          <w:bCs/>
          <w:sz w:val="28"/>
          <w:szCs w:val="28"/>
        </w:rPr>
        <w:t xml:space="preserve"> </w:t>
      </w:r>
      <w:r w:rsidRPr="00020C8C">
        <w:rPr>
          <w:b/>
          <w:bCs/>
          <w:sz w:val="28"/>
          <w:szCs w:val="28"/>
          <w:lang w:val="en-US"/>
        </w:rPr>
        <w:t xml:space="preserve">                       </w:t>
      </w:r>
      <w:r w:rsidR="00E22004" w:rsidRPr="00020C8C">
        <w:rPr>
          <w:b/>
          <w:bCs/>
          <w:sz w:val="28"/>
          <w:szCs w:val="28"/>
        </w:rPr>
        <w:t xml:space="preserve">trên địa bàn </w:t>
      </w:r>
      <w:r w:rsidR="00E22004" w:rsidRPr="00020C8C">
        <w:rPr>
          <w:b/>
          <w:bCs/>
          <w:sz w:val="28"/>
          <w:szCs w:val="28"/>
          <w:lang w:val="en-US"/>
        </w:rPr>
        <w:t>xã Tam Tiến</w:t>
      </w:r>
    </w:p>
    <w:p w14:paraId="0BFFDB56" w14:textId="00674A66" w:rsidR="00575C04" w:rsidRDefault="00575C04">
      <w:pPr>
        <w:spacing w:before="91"/>
        <w:rPr>
          <w:b/>
          <w:sz w:val="28"/>
        </w:rPr>
      </w:pPr>
    </w:p>
    <w:p w14:paraId="718E18C1" w14:textId="3BE1EAD4" w:rsidR="00575C04" w:rsidRDefault="00000000">
      <w:pPr>
        <w:ind w:left="7" w:right="139"/>
        <w:jc w:val="center"/>
        <w:rPr>
          <w:b/>
          <w:sz w:val="28"/>
        </w:rPr>
      </w:pPr>
      <w:r>
        <w:rPr>
          <w:b/>
          <w:spacing w:val="-6"/>
          <w:sz w:val="28"/>
        </w:rPr>
        <w:t>CHỦ</w:t>
      </w:r>
      <w:r>
        <w:rPr>
          <w:b/>
          <w:spacing w:val="-13"/>
          <w:sz w:val="28"/>
        </w:rPr>
        <w:t xml:space="preserve"> </w:t>
      </w:r>
      <w:r>
        <w:rPr>
          <w:b/>
          <w:spacing w:val="-6"/>
          <w:sz w:val="28"/>
        </w:rPr>
        <w:t>TỊCH</w:t>
      </w:r>
      <w:r>
        <w:rPr>
          <w:b/>
          <w:spacing w:val="-10"/>
          <w:sz w:val="28"/>
        </w:rPr>
        <w:t xml:space="preserve"> </w:t>
      </w:r>
      <w:r>
        <w:rPr>
          <w:b/>
          <w:spacing w:val="-6"/>
          <w:sz w:val="28"/>
        </w:rPr>
        <w:t>ỦY</w:t>
      </w:r>
      <w:r>
        <w:rPr>
          <w:b/>
          <w:spacing w:val="-11"/>
          <w:sz w:val="28"/>
        </w:rPr>
        <w:t xml:space="preserve"> </w:t>
      </w:r>
      <w:r>
        <w:rPr>
          <w:b/>
          <w:spacing w:val="-6"/>
          <w:sz w:val="28"/>
        </w:rPr>
        <w:t>BAN</w:t>
      </w:r>
      <w:r>
        <w:rPr>
          <w:b/>
          <w:spacing w:val="-11"/>
          <w:sz w:val="28"/>
        </w:rPr>
        <w:t xml:space="preserve"> </w:t>
      </w:r>
      <w:r>
        <w:rPr>
          <w:b/>
          <w:spacing w:val="-6"/>
          <w:sz w:val="28"/>
        </w:rPr>
        <w:t>NHÂN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DÂN</w:t>
      </w:r>
      <w:r>
        <w:rPr>
          <w:b/>
          <w:spacing w:val="-9"/>
          <w:sz w:val="28"/>
        </w:rPr>
        <w:t xml:space="preserve"> </w:t>
      </w:r>
      <w:r w:rsidR="00AD5EC6">
        <w:rPr>
          <w:b/>
          <w:spacing w:val="-6"/>
          <w:sz w:val="28"/>
        </w:rPr>
        <w:t>XÃ</w:t>
      </w:r>
      <w:r>
        <w:rPr>
          <w:b/>
          <w:spacing w:val="-10"/>
          <w:sz w:val="28"/>
        </w:rPr>
        <w:t xml:space="preserve"> </w:t>
      </w:r>
      <w:r w:rsidR="00AD5EC6">
        <w:rPr>
          <w:b/>
          <w:spacing w:val="-6"/>
          <w:sz w:val="28"/>
        </w:rPr>
        <w:t>TAM TIẾN</w:t>
      </w:r>
    </w:p>
    <w:p w14:paraId="6E2C6773" w14:textId="77777777" w:rsidR="000B22A7" w:rsidRDefault="000B22A7" w:rsidP="00B45954">
      <w:pPr>
        <w:pStyle w:val="BodyText"/>
        <w:spacing w:before="0"/>
        <w:ind w:left="0" w:firstLine="720"/>
        <w:rPr>
          <w:lang w:val="en-US"/>
        </w:rPr>
      </w:pPr>
    </w:p>
    <w:p w14:paraId="20CB7976" w14:textId="7D2421AA" w:rsidR="008609A2" w:rsidRPr="008010BF" w:rsidRDefault="00000000" w:rsidP="000B22A7">
      <w:pPr>
        <w:pStyle w:val="BodyText"/>
        <w:spacing w:before="120"/>
        <w:ind w:left="0"/>
        <w:rPr>
          <w:lang w:val="en-US"/>
        </w:rPr>
      </w:pPr>
      <w:r w:rsidRPr="008010BF">
        <w:t>Căn</w:t>
      </w:r>
      <w:r w:rsidRPr="008010BF">
        <w:rPr>
          <w:spacing w:val="-2"/>
        </w:rPr>
        <w:t xml:space="preserve"> </w:t>
      </w:r>
      <w:r w:rsidRPr="008010BF">
        <w:t>cứ</w:t>
      </w:r>
      <w:r w:rsidRPr="008010BF">
        <w:rPr>
          <w:spacing w:val="-3"/>
        </w:rPr>
        <w:t xml:space="preserve"> </w:t>
      </w:r>
      <w:r w:rsidRPr="008010BF">
        <w:t>Luật</w:t>
      </w:r>
      <w:r w:rsidRPr="008010BF">
        <w:rPr>
          <w:spacing w:val="-1"/>
        </w:rPr>
        <w:t xml:space="preserve"> </w:t>
      </w:r>
      <w:r w:rsidRPr="008010BF">
        <w:t>Tổ</w:t>
      </w:r>
      <w:r w:rsidRPr="008010BF">
        <w:rPr>
          <w:spacing w:val="-3"/>
        </w:rPr>
        <w:t xml:space="preserve"> </w:t>
      </w:r>
      <w:r w:rsidRPr="008010BF">
        <w:t>chức</w:t>
      </w:r>
      <w:r w:rsidRPr="008010BF">
        <w:rPr>
          <w:spacing w:val="-3"/>
        </w:rPr>
        <w:t xml:space="preserve"> </w:t>
      </w:r>
      <w:r w:rsidRPr="008010BF">
        <w:t>chính</w:t>
      </w:r>
      <w:r w:rsidRPr="008010BF">
        <w:rPr>
          <w:spacing w:val="-1"/>
        </w:rPr>
        <w:t xml:space="preserve"> </w:t>
      </w:r>
      <w:r w:rsidRPr="008010BF">
        <w:t>quyền</w:t>
      </w:r>
      <w:r w:rsidRPr="008010BF">
        <w:rPr>
          <w:spacing w:val="-6"/>
        </w:rPr>
        <w:t xml:space="preserve"> </w:t>
      </w:r>
      <w:r w:rsidRPr="008010BF">
        <w:t>địa</w:t>
      </w:r>
      <w:r w:rsidRPr="008010BF">
        <w:rPr>
          <w:spacing w:val="-1"/>
        </w:rPr>
        <w:t xml:space="preserve"> </w:t>
      </w:r>
      <w:r w:rsidRPr="008010BF">
        <w:t>phương</w:t>
      </w:r>
      <w:r w:rsidRPr="008010BF">
        <w:rPr>
          <w:spacing w:val="-6"/>
        </w:rPr>
        <w:t xml:space="preserve"> </w:t>
      </w:r>
      <w:r w:rsidR="00644831" w:rsidRPr="008010BF">
        <w:rPr>
          <w:spacing w:val="-6"/>
          <w:lang w:val="en-US"/>
        </w:rPr>
        <w:t>số 72/</w:t>
      </w:r>
      <w:r w:rsidRPr="008010BF">
        <w:rPr>
          <w:spacing w:val="-2"/>
        </w:rPr>
        <w:t>2025</w:t>
      </w:r>
      <w:r w:rsidR="00644831" w:rsidRPr="008010BF">
        <w:rPr>
          <w:spacing w:val="-2"/>
          <w:lang w:val="en-US"/>
        </w:rPr>
        <w:t>/QH15</w:t>
      </w:r>
      <w:r w:rsidRPr="008010BF">
        <w:rPr>
          <w:spacing w:val="-2"/>
        </w:rPr>
        <w:t>;</w:t>
      </w:r>
    </w:p>
    <w:p w14:paraId="7BC8B13C" w14:textId="6207D2E9" w:rsidR="00DE5767" w:rsidRPr="008010BF" w:rsidRDefault="00DE5767" w:rsidP="00DE5767">
      <w:pPr>
        <w:spacing w:before="120"/>
        <w:ind w:firstLine="709"/>
        <w:jc w:val="both"/>
        <w:rPr>
          <w:i/>
          <w:iCs/>
          <w:sz w:val="28"/>
          <w:szCs w:val="28"/>
        </w:rPr>
      </w:pPr>
      <w:r w:rsidRPr="008010BF">
        <w:rPr>
          <w:bCs/>
          <w:i/>
          <w:iCs/>
          <w:sz w:val="28"/>
          <w:szCs w:val="28"/>
          <w:lang w:val="da-DK"/>
        </w:rPr>
        <w:t>Căn cứ</w:t>
      </w:r>
      <w:r w:rsidRPr="008010BF">
        <w:rPr>
          <w:b/>
          <w:i/>
          <w:iCs/>
          <w:sz w:val="28"/>
          <w:szCs w:val="28"/>
          <w:lang w:val="da-DK"/>
        </w:rPr>
        <w:t xml:space="preserve"> </w:t>
      </w:r>
      <w:r w:rsidRPr="008010BF">
        <w:rPr>
          <w:i/>
          <w:iCs/>
          <w:sz w:val="28"/>
          <w:szCs w:val="28"/>
          <w:lang w:val="da-DK"/>
        </w:rPr>
        <w:t>Luật Ban hành văn bản quy phạm pháp luật số</w:t>
      </w:r>
      <w:bookmarkStart w:id="0" w:name="tvpllink_wmctndtokn"/>
      <w:r w:rsidRPr="008010BF">
        <w:rPr>
          <w:i/>
          <w:iCs/>
          <w:sz w:val="28"/>
          <w:szCs w:val="28"/>
          <w:lang w:val="en-US"/>
        </w:rPr>
        <w:fldChar w:fldCharType="begin"/>
      </w:r>
      <w:r w:rsidRPr="008010BF">
        <w:rPr>
          <w:i/>
          <w:iCs/>
          <w:sz w:val="28"/>
          <w:szCs w:val="28"/>
        </w:rPr>
        <w:instrText>HYPERLINK "https://thuvienphapluat.vn/van-ban/Bo-may-hanh-chinh/Luat-ban-hanh-van-ban-quy-pham-phap-luat-2025-so-64-2025-QH15-639239.aspx" \t "_blank"</w:instrText>
      </w:r>
      <w:r w:rsidRPr="008010BF">
        <w:rPr>
          <w:i/>
          <w:iCs/>
          <w:sz w:val="28"/>
          <w:szCs w:val="28"/>
          <w:lang w:val="en-US"/>
        </w:rPr>
      </w:r>
      <w:r w:rsidRPr="008010BF">
        <w:rPr>
          <w:i/>
          <w:iCs/>
          <w:sz w:val="28"/>
          <w:szCs w:val="28"/>
          <w:lang w:val="en-US"/>
        </w:rPr>
        <w:fldChar w:fldCharType="separate"/>
      </w:r>
      <w:r w:rsidRPr="008010BF">
        <w:rPr>
          <w:rStyle w:val="Hyperlink"/>
          <w:i/>
          <w:iCs/>
          <w:color w:val="auto"/>
          <w:sz w:val="28"/>
          <w:szCs w:val="28"/>
          <w:u w:val="none"/>
        </w:rPr>
        <w:t> 64/2025/QH15</w:t>
      </w:r>
      <w:r w:rsidRPr="008010BF">
        <w:rPr>
          <w:i/>
          <w:iCs/>
          <w:sz w:val="28"/>
          <w:szCs w:val="28"/>
          <w:lang w:val="da-DK"/>
        </w:rPr>
        <w:fldChar w:fldCharType="end"/>
      </w:r>
      <w:bookmarkEnd w:id="0"/>
      <w:r w:rsidRPr="008010BF">
        <w:rPr>
          <w:i/>
          <w:iCs/>
          <w:sz w:val="28"/>
          <w:szCs w:val="28"/>
          <w:lang w:val="da-DK"/>
        </w:rPr>
        <w:t xml:space="preserve">; được sửa đổi, bổ sung bởi Luật </w:t>
      </w:r>
      <w:r w:rsidRPr="008010BF">
        <w:rPr>
          <w:i/>
          <w:iCs/>
          <w:sz w:val="28"/>
          <w:szCs w:val="28"/>
        </w:rPr>
        <w:t>số 87/2025/QH15;</w:t>
      </w:r>
    </w:p>
    <w:p w14:paraId="5D443797" w14:textId="2AC1281E" w:rsidR="00DE5767" w:rsidRPr="008010BF" w:rsidRDefault="00DE5767" w:rsidP="00DE5767">
      <w:pPr>
        <w:spacing w:before="120"/>
        <w:ind w:firstLine="709"/>
        <w:jc w:val="both"/>
        <w:rPr>
          <w:i/>
          <w:iCs/>
          <w:sz w:val="28"/>
          <w:szCs w:val="28"/>
        </w:rPr>
      </w:pPr>
      <w:r w:rsidRPr="008010BF">
        <w:rPr>
          <w:bCs/>
          <w:i/>
          <w:iCs/>
          <w:sz w:val="28"/>
          <w:szCs w:val="28"/>
          <w:lang w:val="da-DK"/>
        </w:rPr>
        <w:t>Căn cứ</w:t>
      </w:r>
      <w:r w:rsidRPr="008010BF">
        <w:rPr>
          <w:i/>
          <w:iCs/>
          <w:sz w:val="28"/>
          <w:szCs w:val="28"/>
          <w:lang w:val="da-DK"/>
        </w:rPr>
        <w:t xml:space="preserve"> Nghị định số 78/2025/NĐ-CP ngày 01/4/2025 của Chính phủ </w:t>
      </w:r>
      <w:r w:rsidRPr="008010BF">
        <w:rPr>
          <w:i/>
          <w:iCs/>
          <w:sz w:val="28"/>
          <w:szCs w:val="28"/>
        </w:rPr>
        <w:t>quy định chi tiết một số điều và biện pháp để tổ chức, hướng dẫn thi hành </w:t>
      </w:r>
      <w:bookmarkStart w:id="1" w:name="tvpllink_wmctndtokn_1"/>
      <w:r w:rsidRPr="008010BF">
        <w:rPr>
          <w:i/>
          <w:iCs/>
          <w:sz w:val="28"/>
          <w:szCs w:val="28"/>
          <w:lang w:val="en-US"/>
        </w:rPr>
        <w:fldChar w:fldCharType="begin"/>
      </w:r>
      <w:r w:rsidRPr="008010BF">
        <w:rPr>
          <w:i/>
          <w:iCs/>
          <w:sz w:val="28"/>
          <w:szCs w:val="28"/>
        </w:rPr>
        <w:instrText>HYPERLINK "https://thuvienphapluat.vn/van-ban/Bo-may-hanh-chinh/Luat-ban-hanh-van-ban-quy-pham-phap-luat-2025-so-64-2025-QH15-639239.aspx" \t "_blank"</w:instrText>
      </w:r>
      <w:r w:rsidRPr="008010BF">
        <w:rPr>
          <w:i/>
          <w:iCs/>
          <w:sz w:val="28"/>
          <w:szCs w:val="28"/>
          <w:lang w:val="en-US"/>
        </w:rPr>
      </w:r>
      <w:r w:rsidRPr="008010BF">
        <w:rPr>
          <w:i/>
          <w:iCs/>
          <w:sz w:val="28"/>
          <w:szCs w:val="28"/>
          <w:lang w:val="en-US"/>
        </w:rPr>
        <w:fldChar w:fldCharType="separate"/>
      </w:r>
      <w:r w:rsidRPr="008010BF">
        <w:rPr>
          <w:rStyle w:val="Hyperlink"/>
          <w:i/>
          <w:iCs/>
          <w:color w:val="auto"/>
          <w:sz w:val="28"/>
          <w:szCs w:val="28"/>
          <w:u w:val="none"/>
        </w:rPr>
        <w:t>Luật Ban hành văn bản quy phạm pháp luật</w:t>
      </w:r>
      <w:r w:rsidRPr="008010BF">
        <w:rPr>
          <w:i/>
          <w:iCs/>
          <w:sz w:val="28"/>
          <w:szCs w:val="28"/>
          <w:lang w:val="da-DK"/>
        </w:rPr>
        <w:fldChar w:fldCharType="end"/>
      </w:r>
      <w:bookmarkEnd w:id="1"/>
      <w:r w:rsidRPr="008010BF">
        <w:rPr>
          <w:i/>
          <w:iCs/>
          <w:sz w:val="28"/>
          <w:szCs w:val="28"/>
          <w:lang w:val="da-DK"/>
        </w:rPr>
        <w:t xml:space="preserve">; được sửa đổi, bổ sung bởi Nghị định số </w:t>
      </w:r>
      <w:r w:rsidRPr="008010BF">
        <w:rPr>
          <w:i/>
          <w:iCs/>
          <w:sz w:val="28"/>
          <w:szCs w:val="28"/>
        </w:rPr>
        <w:t>187/2025/NĐ-CP;</w:t>
      </w:r>
    </w:p>
    <w:p w14:paraId="1D15922B" w14:textId="0E272999" w:rsidR="00DE5767" w:rsidRPr="008010BF" w:rsidRDefault="00DE5767" w:rsidP="00DE5767">
      <w:pPr>
        <w:spacing w:before="120"/>
        <w:ind w:firstLine="709"/>
        <w:jc w:val="both"/>
        <w:rPr>
          <w:i/>
          <w:iCs/>
          <w:sz w:val="28"/>
          <w:szCs w:val="28"/>
        </w:rPr>
      </w:pPr>
      <w:r w:rsidRPr="008010BF">
        <w:rPr>
          <w:bCs/>
          <w:i/>
          <w:iCs/>
          <w:sz w:val="28"/>
          <w:szCs w:val="28"/>
          <w:lang w:val="da-DK"/>
        </w:rPr>
        <w:t>Căn cứ</w:t>
      </w:r>
      <w:r w:rsidRPr="008010BF">
        <w:rPr>
          <w:i/>
          <w:iCs/>
          <w:sz w:val="28"/>
          <w:szCs w:val="28"/>
        </w:rPr>
        <w:t xml:space="preserve"> </w:t>
      </w:r>
      <w:bookmarkStart w:id="2" w:name="dieu_2"/>
      <w:r w:rsidRPr="008010BF">
        <w:rPr>
          <w:i/>
          <w:iCs/>
          <w:sz w:val="28"/>
          <w:szCs w:val="28"/>
          <w:lang w:val="en"/>
        </w:rPr>
        <w:t xml:space="preserve">Nghị định số 79/2025/NĐ-CP ngày </w:t>
      </w:r>
      <w:r w:rsidR="009F72C3" w:rsidRPr="008010BF">
        <w:rPr>
          <w:i/>
          <w:iCs/>
          <w:sz w:val="28"/>
          <w:szCs w:val="28"/>
          <w:lang w:val="da-DK"/>
        </w:rPr>
        <w:t xml:space="preserve">01/4/2025 </w:t>
      </w:r>
      <w:r w:rsidRPr="008010BF">
        <w:rPr>
          <w:i/>
          <w:iCs/>
          <w:sz w:val="28"/>
          <w:szCs w:val="28"/>
          <w:lang w:val="en"/>
        </w:rPr>
        <w:t>của Chính phủ về kiểm tra, rà soát, hệ thống hóa và xử lý văn bản quy phạm pháp luật</w:t>
      </w:r>
      <w:bookmarkEnd w:id="2"/>
      <w:r w:rsidRPr="008010BF">
        <w:rPr>
          <w:i/>
          <w:iCs/>
          <w:sz w:val="28"/>
          <w:szCs w:val="28"/>
          <w:lang w:val="en"/>
        </w:rPr>
        <w:t>; được sửa đổi, bổ sung bởi</w:t>
      </w:r>
      <w:r w:rsidRPr="008010BF">
        <w:rPr>
          <w:b/>
          <w:bCs/>
          <w:i/>
          <w:iCs/>
          <w:sz w:val="28"/>
          <w:szCs w:val="28"/>
          <w:lang w:val="en"/>
        </w:rPr>
        <w:t xml:space="preserve"> </w:t>
      </w:r>
      <w:r w:rsidRPr="008010BF">
        <w:rPr>
          <w:i/>
          <w:iCs/>
          <w:sz w:val="28"/>
          <w:szCs w:val="28"/>
          <w:lang w:val="da-DK"/>
        </w:rPr>
        <w:t xml:space="preserve">Nghị định số </w:t>
      </w:r>
      <w:r w:rsidRPr="008010BF">
        <w:rPr>
          <w:i/>
          <w:iCs/>
          <w:sz w:val="28"/>
          <w:szCs w:val="28"/>
        </w:rPr>
        <w:t>187/2025/NĐ-CP;</w:t>
      </w:r>
    </w:p>
    <w:p w14:paraId="5F954E31" w14:textId="581ACCEA" w:rsidR="00DE5767" w:rsidRPr="008010BF" w:rsidRDefault="00DE5767" w:rsidP="00DE5767">
      <w:pPr>
        <w:spacing w:before="120"/>
        <w:ind w:firstLine="709"/>
        <w:jc w:val="both"/>
        <w:rPr>
          <w:i/>
          <w:iCs/>
          <w:sz w:val="28"/>
          <w:szCs w:val="28"/>
        </w:rPr>
      </w:pPr>
      <w:r w:rsidRPr="008010BF">
        <w:rPr>
          <w:bCs/>
          <w:i/>
          <w:iCs/>
          <w:sz w:val="28"/>
          <w:szCs w:val="28"/>
          <w:lang w:val="da-DK"/>
        </w:rPr>
        <w:t>Căn cứ</w:t>
      </w:r>
      <w:r w:rsidRPr="008010BF">
        <w:rPr>
          <w:i/>
          <w:iCs/>
          <w:sz w:val="28"/>
          <w:szCs w:val="28"/>
          <w:lang w:val="da-DK"/>
        </w:rPr>
        <w:t xml:space="preserve"> Nghị quyết số 2092/NQ-UBTVQH15 ngày 03/4/2026 của Ủy ban Thường vụ Quốc hội về tổng rà soát hệ thống văn bản quy phạm pháp luật;</w:t>
      </w:r>
    </w:p>
    <w:p w14:paraId="3E61CEE9" w14:textId="23536391" w:rsidR="00DE5767" w:rsidRPr="008010BF" w:rsidRDefault="00DE5767" w:rsidP="00DE5767">
      <w:pPr>
        <w:pStyle w:val="BodyText"/>
        <w:spacing w:before="120"/>
        <w:ind w:left="0"/>
        <w:rPr>
          <w:bCs/>
          <w:lang w:val="da-DK"/>
        </w:rPr>
      </w:pPr>
      <w:r w:rsidRPr="008010BF">
        <w:rPr>
          <w:bCs/>
          <w:lang w:val="da-DK"/>
        </w:rPr>
        <w:t>Căn cứ</w:t>
      </w:r>
      <w:r w:rsidRPr="008010BF">
        <w:rPr>
          <w:b/>
          <w:lang w:val="da-DK"/>
        </w:rPr>
        <w:t xml:space="preserve"> </w:t>
      </w:r>
      <w:r w:rsidRPr="008010BF">
        <w:rPr>
          <w:lang w:val="da-DK"/>
        </w:rPr>
        <w:t xml:space="preserve">Kế hoạch số </w:t>
      </w:r>
      <w:r w:rsidR="007343B1" w:rsidRPr="008010BF">
        <w:rPr>
          <w:lang w:val="da-DK"/>
        </w:rPr>
        <w:t>24</w:t>
      </w:r>
      <w:r w:rsidRPr="008010BF">
        <w:rPr>
          <w:lang w:val="da-DK"/>
        </w:rPr>
        <w:t xml:space="preserve">/KH-UBND ngày </w:t>
      </w:r>
      <w:r w:rsidR="007343B1" w:rsidRPr="008010BF">
        <w:rPr>
          <w:lang w:val="da-DK"/>
        </w:rPr>
        <w:t>15/5</w:t>
      </w:r>
      <w:r w:rsidRPr="008010BF">
        <w:rPr>
          <w:lang w:val="da-DK"/>
        </w:rPr>
        <w:t>/2026 của UBND</w:t>
      </w:r>
      <w:r w:rsidR="007343B1" w:rsidRPr="008010BF">
        <w:rPr>
          <w:lang w:val="da-DK"/>
        </w:rPr>
        <w:t xml:space="preserve"> xã</w:t>
      </w:r>
      <w:r w:rsidRPr="008010BF">
        <w:rPr>
          <w:lang w:val="da-DK"/>
        </w:rPr>
        <w:t xml:space="preserve"> về tổng rà soát hệ thống văn bản quy phạm pháp luật trên địa bàn </w:t>
      </w:r>
      <w:r w:rsidR="007343B1" w:rsidRPr="008010BF">
        <w:rPr>
          <w:lang w:val="da-DK"/>
        </w:rPr>
        <w:t>xã.</w:t>
      </w:r>
    </w:p>
    <w:p w14:paraId="7115867D" w14:textId="248572DF" w:rsidR="00C107BA" w:rsidRPr="008010BF" w:rsidRDefault="00C107BA" w:rsidP="00DE5767">
      <w:pPr>
        <w:pStyle w:val="BodyText"/>
        <w:spacing w:before="120"/>
        <w:ind w:left="0"/>
        <w:rPr>
          <w:bCs/>
          <w:lang w:val="en-US"/>
        </w:rPr>
      </w:pPr>
      <w:r w:rsidRPr="008010BF">
        <w:rPr>
          <w:bCs/>
          <w:lang w:val="da-DK"/>
        </w:rPr>
        <w:t xml:space="preserve">Căn cứ Công văn số </w:t>
      </w:r>
      <w:r w:rsidR="0027058D" w:rsidRPr="008010BF">
        <w:rPr>
          <w:bCs/>
          <w:lang w:val="da-DK"/>
        </w:rPr>
        <w:t>1022</w:t>
      </w:r>
      <w:r w:rsidRPr="008010BF">
        <w:rPr>
          <w:bCs/>
          <w:lang w:val="da-DK"/>
        </w:rPr>
        <w:t>/STP</w:t>
      </w:r>
      <w:r w:rsidR="0027058D" w:rsidRPr="008010BF">
        <w:rPr>
          <w:bCs/>
          <w:lang w:val="da-DK"/>
        </w:rPr>
        <w:t>-</w:t>
      </w:r>
      <w:r w:rsidR="0048468A" w:rsidRPr="008010BF">
        <w:rPr>
          <w:bCs/>
          <w:lang w:val="da-DK"/>
        </w:rPr>
        <w:t>CTVB</w:t>
      </w:r>
      <w:r w:rsidR="0027058D" w:rsidRPr="008010BF">
        <w:rPr>
          <w:bCs/>
          <w:lang w:val="da-DK"/>
        </w:rPr>
        <w:t xml:space="preserve"> ngày 30/4/2026 của Sở Tư pháp về việc </w:t>
      </w:r>
      <w:r w:rsidR="0027058D" w:rsidRPr="008010BF">
        <w:rPr>
          <w:bCs/>
        </w:rPr>
        <w:t>hướng dẫn tổng rà soát hệ thống văn bản QPPL</w:t>
      </w:r>
      <w:r w:rsidR="00812842" w:rsidRPr="008010BF">
        <w:rPr>
          <w:bCs/>
          <w:lang w:val="en-US"/>
        </w:rPr>
        <w:t>;</w:t>
      </w:r>
    </w:p>
    <w:p w14:paraId="178606C3" w14:textId="74F3EBC3" w:rsidR="008609A2" w:rsidRPr="008010BF" w:rsidRDefault="00000000" w:rsidP="00DE5767">
      <w:pPr>
        <w:pStyle w:val="BodyText"/>
        <w:spacing w:before="120"/>
        <w:ind w:left="0"/>
        <w:rPr>
          <w:lang w:val="en-US"/>
        </w:rPr>
      </w:pPr>
      <w:r w:rsidRPr="008010BF">
        <w:rPr>
          <w:spacing w:val="-2"/>
        </w:rPr>
        <w:t>Theo</w:t>
      </w:r>
      <w:r w:rsidRPr="008010BF">
        <w:rPr>
          <w:spacing w:val="-18"/>
        </w:rPr>
        <w:t xml:space="preserve"> </w:t>
      </w:r>
      <w:r w:rsidRPr="008010BF">
        <w:rPr>
          <w:spacing w:val="-2"/>
        </w:rPr>
        <w:t>đề</w:t>
      </w:r>
      <w:r w:rsidRPr="008010BF">
        <w:rPr>
          <w:spacing w:val="-15"/>
        </w:rPr>
        <w:t xml:space="preserve"> </w:t>
      </w:r>
      <w:r w:rsidRPr="008010BF">
        <w:rPr>
          <w:spacing w:val="-2"/>
        </w:rPr>
        <w:t>nghị</w:t>
      </w:r>
      <w:r w:rsidRPr="008010BF">
        <w:rPr>
          <w:spacing w:val="-16"/>
        </w:rPr>
        <w:t xml:space="preserve"> </w:t>
      </w:r>
      <w:r w:rsidRPr="008010BF">
        <w:rPr>
          <w:spacing w:val="-2"/>
        </w:rPr>
        <w:t>của</w:t>
      </w:r>
      <w:r w:rsidRPr="008010BF">
        <w:rPr>
          <w:spacing w:val="-15"/>
        </w:rPr>
        <w:t xml:space="preserve"> </w:t>
      </w:r>
      <w:r w:rsidRPr="008010BF">
        <w:rPr>
          <w:spacing w:val="-2"/>
        </w:rPr>
        <w:t>Chánh</w:t>
      </w:r>
      <w:r w:rsidRPr="008010BF">
        <w:rPr>
          <w:spacing w:val="-16"/>
        </w:rPr>
        <w:t xml:space="preserve"> </w:t>
      </w:r>
      <w:r w:rsidRPr="008010BF">
        <w:rPr>
          <w:spacing w:val="-2"/>
        </w:rPr>
        <w:t>Văn</w:t>
      </w:r>
      <w:r w:rsidRPr="008010BF">
        <w:rPr>
          <w:spacing w:val="-15"/>
        </w:rPr>
        <w:t xml:space="preserve"> </w:t>
      </w:r>
      <w:r w:rsidRPr="008010BF">
        <w:rPr>
          <w:spacing w:val="-2"/>
        </w:rPr>
        <w:t>phòng</w:t>
      </w:r>
      <w:r w:rsidRPr="008010BF">
        <w:rPr>
          <w:spacing w:val="-16"/>
        </w:rPr>
        <w:t xml:space="preserve"> </w:t>
      </w:r>
      <w:r w:rsidRPr="008010BF">
        <w:rPr>
          <w:spacing w:val="-2"/>
        </w:rPr>
        <w:t>HĐND</w:t>
      </w:r>
      <w:r w:rsidRPr="008010BF">
        <w:rPr>
          <w:spacing w:val="-15"/>
        </w:rPr>
        <w:t xml:space="preserve"> </w:t>
      </w:r>
      <w:r w:rsidRPr="008010BF">
        <w:rPr>
          <w:spacing w:val="-2"/>
        </w:rPr>
        <w:t>và</w:t>
      </w:r>
      <w:r w:rsidRPr="008010BF">
        <w:rPr>
          <w:spacing w:val="-16"/>
        </w:rPr>
        <w:t xml:space="preserve"> </w:t>
      </w:r>
      <w:r w:rsidRPr="008010BF">
        <w:rPr>
          <w:spacing w:val="-2"/>
        </w:rPr>
        <w:t>UBND</w:t>
      </w:r>
      <w:r w:rsidRPr="008010BF">
        <w:rPr>
          <w:spacing w:val="-15"/>
        </w:rPr>
        <w:t xml:space="preserve"> </w:t>
      </w:r>
      <w:r w:rsidR="00AD5EC6" w:rsidRPr="008010BF">
        <w:rPr>
          <w:spacing w:val="-2"/>
        </w:rPr>
        <w:t>xã</w:t>
      </w:r>
      <w:r w:rsidR="00DE5767" w:rsidRPr="008010BF">
        <w:rPr>
          <w:spacing w:val="-16"/>
          <w:lang w:val="en-US"/>
        </w:rPr>
        <w:t>.</w:t>
      </w:r>
    </w:p>
    <w:p w14:paraId="5C2067EF" w14:textId="77777777" w:rsidR="009E5126" w:rsidRPr="008010BF" w:rsidRDefault="009E5126" w:rsidP="009E5126">
      <w:pPr>
        <w:pStyle w:val="BodyText"/>
        <w:spacing w:before="0"/>
        <w:ind w:left="0" w:firstLine="0"/>
        <w:jc w:val="center"/>
        <w:rPr>
          <w:b/>
          <w:i w:val="0"/>
          <w:iCs w:val="0"/>
          <w:lang w:val="en-US"/>
        </w:rPr>
      </w:pPr>
    </w:p>
    <w:p w14:paraId="18530D03" w14:textId="6F243C0B" w:rsidR="00B52CD8" w:rsidRPr="008010BF" w:rsidRDefault="00000000" w:rsidP="009E5126">
      <w:pPr>
        <w:pStyle w:val="BodyText"/>
        <w:spacing w:before="0"/>
        <w:ind w:left="0" w:firstLine="0"/>
        <w:jc w:val="center"/>
        <w:rPr>
          <w:b/>
          <w:i w:val="0"/>
          <w:iCs w:val="0"/>
          <w:spacing w:val="-2"/>
          <w:lang w:val="en-US"/>
        </w:rPr>
      </w:pPr>
      <w:r w:rsidRPr="008010BF">
        <w:rPr>
          <w:b/>
          <w:i w:val="0"/>
          <w:iCs w:val="0"/>
        </w:rPr>
        <w:t>QUYẾT</w:t>
      </w:r>
      <w:r w:rsidRPr="008010BF">
        <w:rPr>
          <w:b/>
          <w:i w:val="0"/>
          <w:iCs w:val="0"/>
          <w:spacing w:val="-5"/>
        </w:rPr>
        <w:t xml:space="preserve"> </w:t>
      </w:r>
      <w:r w:rsidRPr="008010BF">
        <w:rPr>
          <w:b/>
          <w:i w:val="0"/>
          <w:iCs w:val="0"/>
          <w:spacing w:val="-2"/>
        </w:rPr>
        <w:t>ĐỊNH:</w:t>
      </w:r>
    </w:p>
    <w:p w14:paraId="4F01F2A3" w14:textId="77777777" w:rsidR="009E5126" w:rsidRPr="008010BF" w:rsidRDefault="009E5126" w:rsidP="009E5126">
      <w:pPr>
        <w:pStyle w:val="BodyText"/>
        <w:spacing w:before="0"/>
        <w:ind w:left="0" w:firstLine="0"/>
        <w:jc w:val="center"/>
        <w:rPr>
          <w:b/>
          <w:i w:val="0"/>
          <w:iCs w:val="0"/>
          <w:spacing w:val="-2"/>
          <w:lang w:val="en-US"/>
        </w:rPr>
      </w:pPr>
    </w:p>
    <w:p w14:paraId="1FBBA920" w14:textId="4FEA22EF" w:rsidR="00B52CD8" w:rsidRPr="008010BF" w:rsidRDefault="00000000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/>
          <w:i w:val="0"/>
          <w:iCs w:val="0"/>
          <w:spacing w:val="-4"/>
        </w:rPr>
        <w:t>Điều</w:t>
      </w:r>
      <w:r w:rsidRPr="008010BF">
        <w:rPr>
          <w:b/>
          <w:i w:val="0"/>
          <w:iCs w:val="0"/>
          <w:spacing w:val="-2"/>
        </w:rPr>
        <w:t xml:space="preserve"> </w:t>
      </w:r>
      <w:r w:rsidRPr="008010BF">
        <w:rPr>
          <w:b/>
          <w:i w:val="0"/>
          <w:iCs w:val="0"/>
          <w:spacing w:val="-4"/>
        </w:rPr>
        <w:t>1.</w:t>
      </w:r>
      <w:r w:rsidRPr="008010BF">
        <w:rPr>
          <w:b/>
          <w:i w:val="0"/>
          <w:iCs w:val="0"/>
        </w:rPr>
        <w:t xml:space="preserve"> </w:t>
      </w:r>
      <w:r w:rsidR="00981C02" w:rsidRPr="008010BF">
        <w:rPr>
          <w:bCs/>
          <w:i w:val="0"/>
          <w:iCs w:val="0"/>
          <w:noProof/>
          <w:lang w:val="en-US"/>
        </w:rPr>
        <w:t>Tổ</w:t>
      </w:r>
      <w:r w:rsidR="00981C02" w:rsidRPr="008010BF">
        <w:rPr>
          <w:bCs/>
          <w:i w:val="0"/>
          <w:iCs w:val="0"/>
        </w:rPr>
        <w:t xml:space="preserve"> </w:t>
      </w:r>
      <w:r w:rsidR="00981C02" w:rsidRPr="008010BF">
        <w:rPr>
          <w:bCs/>
          <w:i w:val="0"/>
          <w:iCs w:val="0"/>
          <w:lang w:val="en-US"/>
        </w:rPr>
        <w:t xml:space="preserve">thực hiện tổng </w:t>
      </w:r>
      <w:r w:rsidR="00981C02" w:rsidRPr="008010BF">
        <w:rPr>
          <w:bCs/>
          <w:i w:val="0"/>
          <w:iCs w:val="0"/>
        </w:rPr>
        <w:t xml:space="preserve">rà soát văn bản </w:t>
      </w:r>
      <w:r w:rsidR="00981C02" w:rsidRPr="008010BF">
        <w:rPr>
          <w:bCs/>
          <w:i w:val="0"/>
          <w:iCs w:val="0"/>
          <w:lang w:val="en-US"/>
        </w:rPr>
        <w:t>quy phạm pháp luật</w:t>
      </w:r>
      <w:r w:rsidR="00981C02" w:rsidRPr="008010BF">
        <w:rPr>
          <w:bCs/>
          <w:i w:val="0"/>
          <w:iCs w:val="0"/>
        </w:rPr>
        <w:t xml:space="preserve"> trên địa bàn </w:t>
      </w:r>
      <w:r w:rsidR="00981C02" w:rsidRPr="008010BF">
        <w:rPr>
          <w:bCs/>
          <w:i w:val="0"/>
          <w:iCs w:val="0"/>
          <w:lang w:val="en-US"/>
        </w:rPr>
        <w:t xml:space="preserve">xã Tam Tiến </w:t>
      </w:r>
      <w:r w:rsidR="00AB7B09" w:rsidRPr="008010BF">
        <w:rPr>
          <w:bCs/>
          <w:i w:val="0"/>
          <w:iCs w:val="0"/>
          <w:lang w:val="en-US"/>
        </w:rPr>
        <w:t xml:space="preserve">(sau đây gọi chung là Tổ rà soát) </w:t>
      </w:r>
      <w:r w:rsidR="00981C02" w:rsidRPr="008010BF">
        <w:rPr>
          <w:bCs/>
          <w:i w:val="0"/>
          <w:iCs w:val="0"/>
          <w:lang w:val="en-US"/>
        </w:rPr>
        <w:t>gồm các ông, bà có tên sau:</w:t>
      </w:r>
    </w:p>
    <w:p w14:paraId="36ABB2FF" w14:textId="1EFE3C5C" w:rsidR="00981C02" w:rsidRPr="008010BF" w:rsidRDefault="00981C02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>1. Tổ trưởng</w:t>
      </w:r>
      <w:r w:rsidR="00BD5C06" w:rsidRPr="008010BF">
        <w:rPr>
          <w:bCs/>
          <w:i w:val="0"/>
          <w:iCs w:val="0"/>
          <w:lang w:val="en-US"/>
        </w:rPr>
        <w:t>: Ông Nguyễn Văn Thể, Phó Chủ tịch UBND xã</w:t>
      </w:r>
    </w:p>
    <w:p w14:paraId="41F9714E" w14:textId="0EA468C3" w:rsidR="00981C02" w:rsidRPr="008010BF" w:rsidRDefault="00981C02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>2. Tổ phó</w:t>
      </w:r>
      <w:r w:rsidR="00BD5C06" w:rsidRPr="008010BF">
        <w:rPr>
          <w:bCs/>
          <w:i w:val="0"/>
          <w:iCs w:val="0"/>
          <w:lang w:val="en-US"/>
        </w:rPr>
        <w:t>: Ông Vũ Thanh Hải, Chánh Văn phòng HĐND và UBND xã</w:t>
      </w:r>
    </w:p>
    <w:p w14:paraId="37F9E01E" w14:textId="0CAD8B61" w:rsidR="00981C02" w:rsidRPr="008010BF" w:rsidRDefault="00981C02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>3. Thành viên</w:t>
      </w:r>
    </w:p>
    <w:p w14:paraId="1C00D7F0" w14:textId="186EE9DE" w:rsidR="00BD5C06" w:rsidRPr="008010BF" w:rsidRDefault="00BD5C06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 xml:space="preserve">- </w:t>
      </w:r>
      <w:r w:rsidRPr="008010BF">
        <w:rPr>
          <w:bCs/>
          <w:i w:val="0"/>
          <w:iCs w:val="0"/>
        </w:rPr>
        <w:t>Ông</w:t>
      </w:r>
      <w:r w:rsidRPr="008010BF">
        <w:rPr>
          <w:bCs/>
          <w:i w:val="0"/>
          <w:iCs w:val="0"/>
          <w:lang w:val="en-US"/>
        </w:rPr>
        <w:t xml:space="preserve"> Chu Đức Sơn</w:t>
      </w:r>
      <w:r w:rsidRPr="008010BF">
        <w:rPr>
          <w:bCs/>
          <w:i w:val="0"/>
          <w:iCs w:val="0"/>
        </w:rPr>
        <w:t xml:space="preserve">, Trưởng Phòng Kinh tế xã. </w:t>
      </w:r>
    </w:p>
    <w:p w14:paraId="53CE903A" w14:textId="2527AB6B" w:rsidR="00700801" w:rsidRPr="008010BF" w:rsidRDefault="00BD5C06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 xml:space="preserve">- </w:t>
      </w:r>
      <w:r w:rsidRPr="008010BF">
        <w:rPr>
          <w:bCs/>
          <w:i w:val="0"/>
          <w:iCs w:val="0"/>
        </w:rPr>
        <w:t xml:space="preserve">Ông </w:t>
      </w:r>
      <w:r w:rsidR="00CF5DBF" w:rsidRPr="008010BF">
        <w:rPr>
          <w:bCs/>
          <w:i w:val="0"/>
          <w:iCs w:val="0"/>
          <w:lang w:val="en-US"/>
        </w:rPr>
        <w:t>Nguyễn Xuân Hải</w:t>
      </w:r>
      <w:r w:rsidRPr="008010BF">
        <w:rPr>
          <w:bCs/>
          <w:i w:val="0"/>
          <w:iCs w:val="0"/>
        </w:rPr>
        <w:t xml:space="preserve">, Trưởng Phòng VH-XH xã. </w:t>
      </w:r>
    </w:p>
    <w:p w14:paraId="4DF6788E" w14:textId="7DE7F558" w:rsidR="00CF5DBF" w:rsidRPr="008010BF" w:rsidRDefault="00700801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>-</w:t>
      </w:r>
      <w:r w:rsidR="00CF5DBF" w:rsidRPr="008010BF">
        <w:rPr>
          <w:bCs/>
          <w:i w:val="0"/>
          <w:iCs w:val="0"/>
          <w:lang w:val="en-US"/>
        </w:rPr>
        <w:t xml:space="preserve"> Ông</w:t>
      </w:r>
      <w:r w:rsidR="00BD5C06" w:rsidRPr="008010BF">
        <w:rPr>
          <w:bCs/>
          <w:i w:val="0"/>
          <w:iCs w:val="0"/>
        </w:rPr>
        <w:t xml:space="preserve"> </w:t>
      </w:r>
      <w:r w:rsidR="00CF5DBF" w:rsidRPr="008010BF">
        <w:rPr>
          <w:bCs/>
          <w:i w:val="0"/>
          <w:iCs w:val="0"/>
          <w:lang w:val="en-US"/>
        </w:rPr>
        <w:t>Hoàng Văn Trường</w:t>
      </w:r>
      <w:r w:rsidR="00BD5C06" w:rsidRPr="008010BF">
        <w:rPr>
          <w:bCs/>
          <w:i w:val="0"/>
          <w:iCs w:val="0"/>
        </w:rPr>
        <w:t>,</w:t>
      </w:r>
      <w:r w:rsidR="00CF5DBF" w:rsidRPr="008010BF">
        <w:rPr>
          <w:bCs/>
          <w:i w:val="0"/>
          <w:iCs w:val="0"/>
          <w:lang w:val="en-US"/>
        </w:rPr>
        <w:t xml:space="preserve"> </w:t>
      </w:r>
      <w:r w:rsidR="00BD5C06" w:rsidRPr="008010BF">
        <w:rPr>
          <w:bCs/>
          <w:i w:val="0"/>
          <w:iCs w:val="0"/>
        </w:rPr>
        <w:t xml:space="preserve">Giám đốc TTPVHCC xã. </w:t>
      </w:r>
    </w:p>
    <w:p w14:paraId="38A6501D" w14:textId="0DC9884B" w:rsidR="00D737BA" w:rsidRPr="008010BF" w:rsidRDefault="00CF5DBF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lastRenderedPageBreak/>
        <w:t xml:space="preserve">- </w:t>
      </w:r>
      <w:r w:rsidR="00BD5C06" w:rsidRPr="008010BF">
        <w:rPr>
          <w:bCs/>
          <w:i w:val="0"/>
          <w:iCs w:val="0"/>
        </w:rPr>
        <w:t>Ông</w:t>
      </w:r>
      <w:r w:rsidR="00AB507E" w:rsidRPr="008010BF">
        <w:rPr>
          <w:bCs/>
          <w:i w:val="0"/>
          <w:iCs w:val="0"/>
          <w:lang w:val="en-US"/>
        </w:rPr>
        <w:t xml:space="preserve"> </w:t>
      </w:r>
      <w:r w:rsidR="00BD5C06" w:rsidRPr="008010BF">
        <w:rPr>
          <w:bCs/>
          <w:i w:val="0"/>
          <w:iCs w:val="0"/>
        </w:rPr>
        <w:t xml:space="preserve">Nguyễn Văn </w:t>
      </w:r>
      <w:r w:rsidR="00D737BA" w:rsidRPr="008010BF">
        <w:rPr>
          <w:bCs/>
          <w:i w:val="0"/>
          <w:iCs w:val="0"/>
          <w:lang w:val="en-US"/>
        </w:rPr>
        <w:t>Bằng</w:t>
      </w:r>
      <w:r w:rsidR="00BD5C06" w:rsidRPr="008010BF">
        <w:rPr>
          <w:bCs/>
          <w:i w:val="0"/>
          <w:iCs w:val="0"/>
        </w:rPr>
        <w:t xml:space="preserve">, Phó Ban Văn hóa </w:t>
      </w:r>
      <w:r w:rsidR="006C3D68" w:rsidRPr="008010BF">
        <w:rPr>
          <w:bCs/>
          <w:i w:val="0"/>
          <w:iCs w:val="0"/>
          <w:lang w:val="en-US"/>
        </w:rPr>
        <w:t>-</w:t>
      </w:r>
      <w:r w:rsidR="00D77EF7" w:rsidRPr="008010BF">
        <w:rPr>
          <w:bCs/>
          <w:i w:val="0"/>
          <w:iCs w:val="0"/>
          <w:lang w:val="en-US"/>
        </w:rPr>
        <w:t xml:space="preserve"> Xã hội </w:t>
      </w:r>
      <w:r w:rsidR="00BD5C06" w:rsidRPr="008010BF">
        <w:rPr>
          <w:bCs/>
          <w:i w:val="0"/>
          <w:iCs w:val="0"/>
        </w:rPr>
        <w:t xml:space="preserve">HĐND xã. </w:t>
      </w:r>
    </w:p>
    <w:p w14:paraId="52C69CB7" w14:textId="5DE0A291" w:rsidR="00173B59" w:rsidRPr="008010BF" w:rsidRDefault="00D737BA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 xml:space="preserve">- </w:t>
      </w:r>
      <w:r w:rsidR="00BD5C06" w:rsidRPr="008010BF">
        <w:rPr>
          <w:bCs/>
          <w:i w:val="0"/>
          <w:iCs w:val="0"/>
        </w:rPr>
        <w:t>Ông</w:t>
      </w:r>
      <w:r w:rsidR="00AB507E" w:rsidRPr="008010BF">
        <w:rPr>
          <w:bCs/>
          <w:i w:val="0"/>
          <w:iCs w:val="0"/>
          <w:lang w:val="en-US"/>
        </w:rPr>
        <w:t xml:space="preserve"> </w:t>
      </w:r>
      <w:r w:rsidR="00BD5C06" w:rsidRPr="008010BF">
        <w:rPr>
          <w:bCs/>
          <w:i w:val="0"/>
          <w:iCs w:val="0"/>
        </w:rPr>
        <w:t xml:space="preserve">Phạm </w:t>
      </w:r>
      <w:r w:rsidRPr="008010BF">
        <w:rPr>
          <w:bCs/>
          <w:i w:val="0"/>
          <w:iCs w:val="0"/>
          <w:lang w:val="en-US"/>
        </w:rPr>
        <w:t>Đức Hòa</w:t>
      </w:r>
      <w:r w:rsidR="00BD5C06" w:rsidRPr="008010BF">
        <w:rPr>
          <w:bCs/>
          <w:i w:val="0"/>
          <w:iCs w:val="0"/>
        </w:rPr>
        <w:t xml:space="preserve">, Phó Ban Kinh tế </w:t>
      </w:r>
      <w:r w:rsidRPr="008010BF">
        <w:rPr>
          <w:bCs/>
          <w:i w:val="0"/>
          <w:iCs w:val="0"/>
          <w:lang w:val="en-US"/>
        </w:rPr>
        <w:t xml:space="preserve">- Ngân sách </w:t>
      </w:r>
      <w:r w:rsidR="00BD5C06" w:rsidRPr="008010BF">
        <w:rPr>
          <w:bCs/>
          <w:i w:val="0"/>
          <w:iCs w:val="0"/>
        </w:rPr>
        <w:t xml:space="preserve">HĐND xã. </w:t>
      </w:r>
    </w:p>
    <w:p w14:paraId="46511DA0" w14:textId="77777777" w:rsidR="00173B59" w:rsidRPr="008010BF" w:rsidRDefault="00173B59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>- Bà Ân Thị Hồng Vân, Phó Chánh Văn phòng HDND và UBND xã</w:t>
      </w:r>
    </w:p>
    <w:p w14:paraId="4DA67E4D" w14:textId="3D901A54" w:rsidR="00565B7E" w:rsidRPr="008010BF" w:rsidRDefault="00173B59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Cs/>
          <w:i w:val="0"/>
          <w:iCs w:val="0"/>
          <w:lang w:val="en-US"/>
        </w:rPr>
        <w:t xml:space="preserve">- Bà Chu Thị Hà, Chuyên </w:t>
      </w:r>
      <w:r w:rsidR="00BD5C06" w:rsidRPr="008010BF">
        <w:rPr>
          <w:bCs/>
          <w:i w:val="0"/>
          <w:iCs w:val="0"/>
        </w:rPr>
        <w:t>viên V</w:t>
      </w:r>
      <w:r w:rsidR="00EA0CD8" w:rsidRPr="008010BF">
        <w:rPr>
          <w:bCs/>
          <w:i w:val="0"/>
          <w:iCs w:val="0"/>
          <w:lang w:val="en-US"/>
        </w:rPr>
        <w:t>ăn phòng</w:t>
      </w:r>
      <w:r w:rsidR="00BD5C06" w:rsidRPr="008010BF">
        <w:rPr>
          <w:bCs/>
          <w:i w:val="0"/>
          <w:iCs w:val="0"/>
        </w:rPr>
        <w:t xml:space="preserve"> HĐND và UBND xã.</w:t>
      </w:r>
    </w:p>
    <w:p w14:paraId="4EADBD9B" w14:textId="0BD70902" w:rsidR="00B52CD8" w:rsidRPr="008010BF" w:rsidRDefault="00000000" w:rsidP="0042341C">
      <w:pPr>
        <w:pStyle w:val="BodyText"/>
        <w:spacing w:before="120"/>
        <w:ind w:left="0" w:firstLine="720"/>
        <w:rPr>
          <w:bCs/>
          <w:i w:val="0"/>
          <w:iCs w:val="0"/>
          <w:lang w:val="en-US"/>
        </w:rPr>
      </w:pPr>
      <w:r w:rsidRPr="008010BF">
        <w:rPr>
          <w:b/>
          <w:i w:val="0"/>
          <w:iCs w:val="0"/>
        </w:rPr>
        <w:t xml:space="preserve">Điều 2. </w:t>
      </w:r>
      <w:r w:rsidR="00AB7B09" w:rsidRPr="008010BF">
        <w:rPr>
          <w:bCs/>
          <w:i w:val="0"/>
          <w:iCs w:val="0"/>
        </w:rPr>
        <w:t xml:space="preserve">Tổ rà soát có nhiệm vụ tổ chức triển khai tổng rà soát </w:t>
      </w:r>
      <w:r w:rsidR="00F905FD" w:rsidRPr="008010BF">
        <w:rPr>
          <w:bCs/>
          <w:i w:val="0"/>
          <w:iCs w:val="0"/>
          <w:lang w:val="en-US"/>
        </w:rPr>
        <w:t xml:space="preserve">văn bản </w:t>
      </w:r>
      <w:r w:rsidR="00AB7B09" w:rsidRPr="008010BF">
        <w:rPr>
          <w:bCs/>
          <w:i w:val="0"/>
          <w:iCs w:val="0"/>
        </w:rPr>
        <w:t xml:space="preserve">QPPL; thu thập, tập hợp văn bản thuộc phạm vi rà soát; rà soát, đánh giá, phân loại văn bản, lập danh mục và xây dựng báo cáo sơ bộ và báo cáo chính thức kết quả tổng rà soát theo Kế hoạch số </w:t>
      </w:r>
      <w:r w:rsidR="007343B1" w:rsidRPr="008010BF">
        <w:rPr>
          <w:bCs/>
          <w:i w:val="0"/>
          <w:iCs w:val="0"/>
          <w:lang w:val="en-US"/>
        </w:rPr>
        <w:t>24/</w:t>
      </w:r>
      <w:r w:rsidR="00AB7B09" w:rsidRPr="008010BF">
        <w:rPr>
          <w:bCs/>
          <w:i w:val="0"/>
          <w:iCs w:val="0"/>
        </w:rPr>
        <w:t xml:space="preserve">KH-UBND của UBND </w:t>
      </w:r>
      <w:r w:rsidR="00C55F84" w:rsidRPr="008010BF">
        <w:rPr>
          <w:bCs/>
          <w:i w:val="0"/>
          <w:iCs w:val="0"/>
          <w:lang w:val="en-US"/>
        </w:rPr>
        <w:t>xã</w:t>
      </w:r>
      <w:r w:rsidR="00AB7B09" w:rsidRPr="008010BF">
        <w:rPr>
          <w:bCs/>
          <w:i w:val="0"/>
          <w:iCs w:val="0"/>
        </w:rPr>
        <w:t xml:space="preserve">; </w:t>
      </w:r>
      <w:r w:rsidR="0003246A" w:rsidRPr="008010BF">
        <w:rPr>
          <w:bCs/>
          <w:i w:val="0"/>
          <w:iCs w:val="0"/>
          <w:lang w:val="en-US"/>
        </w:rPr>
        <w:t xml:space="preserve">và </w:t>
      </w:r>
      <w:r w:rsidR="00C55F84" w:rsidRPr="008010BF">
        <w:rPr>
          <w:bCs/>
          <w:i w:val="0"/>
          <w:iCs w:val="0"/>
          <w:lang w:val="en-US"/>
        </w:rPr>
        <w:t>chỉ đạo, h</w:t>
      </w:r>
      <w:r w:rsidR="0003246A" w:rsidRPr="008010BF">
        <w:rPr>
          <w:bCs/>
          <w:i w:val="0"/>
          <w:iCs w:val="0"/>
          <w:lang w:val="en-US"/>
        </w:rPr>
        <w:t>ướng dẫn của Sở Tư pháp.</w:t>
      </w:r>
    </w:p>
    <w:p w14:paraId="414B822C" w14:textId="5C821BDB" w:rsidR="0003246A" w:rsidRPr="008010BF" w:rsidRDefault="00000000" w:rsidP="0042341C">
      <w:pPr>
        <w:pStyle w:val="BodyText"/>
        <w:spacing w:before="120"/>
        <w:ind w:left="0" w:firstLine="720"/>
        <w:rPr>
          <w:b/>
          <w:i w:val="0"/>
          <w:iCs w:val="0"/>
          <w:spacing w:val="-3"/>
          <w:lang w:val="en-US"/>
        </w:rPr>
      </w:pPr>
      <w:r w:rsidRPr="008010BF">
        <w:rPr>
          <w:b/>
          <w:i w:val="0"/>
          <w:iCs w:val="0"/>
        </w:rPr>
        <w:t>Điều 3.</w:t>
      </w:r>
      <w:r w:rsidRPr="008010BF">
        <w:rPr>
          <w:b/>
          <w:i w:val="0"/>
          <w:iCs w:val="0"/>
          <w:spacing w:val="-3"/>
        </w:rPr>
        <w:t xml:space="preserve"> </w:t>
      </w:r>
      <w:r w:rsidR="0003246A" w:rsidRPr="008010BF">
        <w:rPr>
          <w:bCs/>
          <w:i w:val="0"/>
          <w:iCs w:val="0"/>
          <w:spacing w:val="-3"/>
          <w:lang w:val="en-US"/>
        </w:rPr>
        <w:t>Quyết định có hiệu lực kể từ ngày ký.</w:t>
      </w:r>
    </w:p>
    <w:p w14:paraId="410B2EA6" w14:textId="30983A73" w:rsidR="00575C04" w:rsidRPr="008010BF" w:rsidRDefault="004E1859" w:rsidP="0042341C">
      <w:pPr>
        <w:pStyle w:val="BodyText"/>
        <w:spacing w:before="120"/>
        <w:ind w:left="0" w:firstLine="720"/>
        <w:rPr>
          <w:i w:val="0"/>
          <w:iCs w:val="0"/>
          <w:lang w:val="en-US"/>
        </w:rPr>
      </w:pPr>
      <w:r w:rsidRPr="008010BF">
        <w:rPr>
          <w:i w:val="0"/>
          <w:iCs w:val="0"/>
          <w:lang w:val="en-US"/>
        </w:rPr>
        <w:t>Chánh Văn phòng HĐND và UBND xã; t</w:t>
      </w:r>
      <w:r w:rsidRPr="008010BF">
        <w:rPr>
          <w:i w:val="0"/>
          <w:iCs w:val="0"/>
        </w:rPr>
        <w:t>hủ</w:t>
      </w:r>
      <w:r w:rsidRPr="008010BF">
        <w:rPr>
          <w:i w:val="0"/>
          <w:iCs w:val="0"/>
          <w:spacing w:val="-3"/>
        </w:rPr>
        <w:t xml:space="preserve"> </w:t>
      </w:r>
      <w:r w:rsidRPr="008010BF">
        <w:rPr>
          <w:i w:val="0"/>
          <w:iCs w:val="0"/>
        </w:rPr>
        <w:t>trưởng</w:t>
      </w:r>
      <w:r w:rsidRPr="008010BF">
        <w:rPr>
          <w:i w:val="0"/>
          <w:iCs w:val="0"/>
          <w:spacing w:val="-3"/>
        </w:rPr>
        <w:t xml:space="preserve"> </w:t>
      </w:r>
      <w:r w:rsidRPr="008010BF">
        <w:rPr>
          <w:i w:val="0"/>
          <w:iCs w:val="0"/>
        </w:rPr>
        <w:t>các</w:t>
      </w:r>
      <w:r w:rsidRPr="008010BF">
        <w:rPr>
          <w:i w:val="0"/>
          <w:iCs w:val="0"/>
          <w:spacing w:val="-5"/>
        </w:rPr>
        <w:t xml:space="preserve"> </w:t>
      </w:r>
      <w:r w:rsidRPr="008010BF">
        <w:rPr>
          <w:i w:val="0"/>
          <w:iCs w:val="0"/>
        </w:rPr>
        <w:t>cơ</w:t>
      </w:r>
      <w:r w:rsidRPr="008010BF">
        <w:rPr>
          <w:i w:val="0"/>
          <w:iCs w:val="0"/>
          <w:spacing w:val="-4"/>
        </w:rPr>
        <w:t xml:space="preserve"> </w:t>
      </w:r>
      <w:r w:rsidRPr="008010BF">
        <w:rPr>
          <w:i w:val="0"/>
          <w:iCs w:val="0"/>
        </w:rPr>
        <w:t>quan</w:t>
      </w:r>
      <w:r w:rsidRPr="008010BF">
        <w:rPr>
          <w:i w:val="0"/>
          <w:iCs w:val="0"/>
          <w:lang w:val="en-US"/>
        </w:rPr>
        <w:t>, đơn vị thuộc UBND xã; các cơ quan, đơn vị</w:t>
      </w:r>
      <w:r w:rsidRPr="008010BF">
        <w:rPr>
          <w:i w:val="0"/>
          <w:iCs w:val="0"/>
        </w:rPr>
        <w:t xml:space="preserve"> có liên quan </w:t>
      </w:r>
      <w:r w:rsidRPr="008010BF">
        <w:rPr>
          <w:i w:val="0"/>
          <w:iCs w:val="0"/>
          <w:lang w:val="en-US"/>
        </w:rPr>
        <w:t xml:space="preserve">và các ông, bà có tên tại Điều 1 </w:t>
      </w:r>
      <w:r w:rsidRPr="008010BF">
        <w:rPr>
          <w:i w:val="0"/>
          <w:iCs w:val="0"/>
        </w:rPr>
        <w:t>căn cứ Quyết định thi hành./.</w:t>
      </w:r>
    </w:p>
    <w:p w14:paraId="0ADDA23E" w14:textId="77777777" w:rsidR="00FB361E" w:rsidRPr="00FB361E" w:rsidRDefault="00FB361E" w:rsidP="00FB361E">
      <w:pPr>
        <w:pStyle w:val="BodyText"/>
        <w:spacing w:before="120"/>
        <w:ind w:left="0" w:firstLine="720"/>
        <w:rPr>
          <w:i w:val="0"/>
          <w:iCs w:val="0"/>
          <w:lang w:val="en-US"/>
        </w:rPr>
      </w:pPr>
    </w:p>
    <w:tbl>
      <w:tblPr>
        <w:tblW w:w="9398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4962"/>
      </w:tblGrid>
      <w:tr w:rsidR="00575C04" w14:paraId="6F5A8220" w14:textId="77777777" w:rsidTr="00550494">
        <w:trPr>
          <w:trHeight w:val="2815"/>
        </w:trPr>
        <w:tc>
          <w:tcPr>
            <w:tcW w:w="4436" w:type="dxa"/>
          </w:tcPr>
          <w:p w14:paraId="650966C7" w14:textId="77777777" w:rsidR="00575C04" w:rsidRDefault="00000000">
            <w:pPr>
              <w:pStyle w:val="TableParagraph"/>
              <w:spacing w:line="263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3D352AFA" w14:textId="1F0CDB4D" w:rsidR="00575C04" w:rsidRPr="002B4C64" w:rsidRDefault="00000000" w:rsidP="002B4C64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74" w:lineRule="exact"/>
              <w:ind w:left="188" w:hanging="138"/>
              <w:rPr>
                <w:sz w:val="24"/>
              </w:rPr>
            </w:pPr>
            <w:r>
              <w:t>Như</w:t>
            </w:r>
            <w:r>
              <w:rPr>
                <w:spacing w:val="-4"/>
              </w:rPr>
              <w:t xml:space="preserve"> </w:t>
            </w:r>
            <w:r>
              <w:t>Điều</w:t>
            </w:r>
            <w:r>
              <w:rPr>
                <w:spacing w:val="-1"/>
              </w:rPr>
              <w:t xml:space="preserve"> </w:t>
            </w:r>
            <w:r w:rsidR="002B4C64">
              <w:rPr>
                <w:spacing w:val="-5"/>
                <w:lang w:val="en-US"/>
              </w:rPr>
              <w:t>3</w:t>
            </w:r>
            <w:r>
              <w:rPr>
                <w:spacing w:val="-5"/>
              </w:rPr>
              <w:t>;</w:t>
            </w:r>
          </w:p>
          <w:p w14:paraId="3BBE96C8" w14:textId="5B0B077B" w:rsidR="00575C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 w:line="252" w:lineRule="exact"/>
              <w:ind w:left="174" w:hanging="124"/>
            </w:pPr>
            <w:r>
              <w:t>Thường</w:t>
            </w:r>
            <w:r>
              <w:rPr>
                <w:spacing w:val="-6"/>
              </w:rPr>
              <w:t xml:space="preserve"> </w:t>
            </w:r>
            <w:r>
              <w:t>trực</w:t>
            </w:r>
            <w:r w:rsidR="00E86887">
              <w:rPr>
                <w:lang w:val="en-US"/>
              </w:rPr>
              <w:t xml:space="preserve"> Đảng ủy,</w:t>
            </w:r>
            <w:r>
              <w:rPr>
                <w:spacing w:val="-3"/>
              </w:rPr>
              <w:t xml:space="preserve"> </w:t>
            </w:r>
            <w:r>
              <w:t>HĐND</w:t>
            </w:r>
            <w:r>
              <w:rPr>
                <w:spacing w:val="-3"/>
              </w:rPr>
              <w:t xml:space="preserve"> </w:t>
            </w:r>
            <w:r w:rsidR="00AD5EC6">
              <w:rPr>
                <w:spacing w:val="-2"/>
              </w:rPr>
              <w:t>xã</w:t>
            </w:r>
            <w:r>
              <w:rPr>
                <w:spacing w:val="-2"/>
              </w:rPr>
              <w:t>;</w:t>
            </w:r>
          </w:p>
          <w:p w14:paraId="19AB47F5" w14:textId="3386B696" w:rsidR="00575C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Chủ</w:t>
            </w:r>
            <w:r>
              <w:rPr>
                <w:spacing w:val="-2"/>
              </w:rPr>
              <w:t xml:space="preserve"> </w:t>
            </w:r>
            <w:r>
              <w:t>tịch,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4"/>
              </w:rPr>
              <w:t xml:space="preserve"> </w:t>
            </w:r>
            <w:r>
              <w:t>Phó</w:t>
            </w:r>
            <w:r>
              <w:rPr>
                <w:spacing w:val="-1"/>
              </w:rPr>
              <w:t xml:space="preserve"> </w:t>
            </w:r>
            <w:r>
              <w:t>Chủ</w:t>
            </w:r>
            <w:r>
              <w:rPr>
                <w:spacing w:val="-5"/>
              </w:rPr>
              <w:t xml:space="preserve"> </w:t>
            </w:r>
            <w:r>
              <w:t>tịch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2"/>
              </w:rPr>
              <w:t xml:space="preserve"> </w:t>
            </w:r>
            <w:r w:rsidR="00AD5EC6">
              <w:rPr>
                <w:spacing w:val="-2"/>
              </w:rPr>
              <w:t>xã</w:t>
            </w:r>
            <w:r>
              <w:rPr>
                <w:spacing w:val="-2"/>
              </w:rPr>
              <w:t>;</w:t>
            </w:r>
          </w:p>
          <w:p w14:paraId="021A4EF8" w14:textId="1D924024" w:rsidR="00575C04" w:rsidRDefault="00802F59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rPr>
                <w:lang w:val="en-US"/>
              </w:rPr>
              <w:t>C</w:t>
            </w:r>
            <w:r w:rsidR="002B4C64">
              <w:rPr>
                <w:lang w:val="en-US"/>
              </w:rPr>
              <w:t>ổ</w:t>
            </w:r>
            <w:r>
              <w:rPr>
                <w:lang w:val="en-US"/>
              </w:rPr>
              <w:t xml:space="preserve">ng </w:t>
            </w:r>
            <w:r w:rsidR="002B4C64">
              <w:rPr>
                <w:lang w:val="en-US"/>
              </w:rPr>
              <w:t>T</w:t>
            </w:r>
            <w:r>
              <w:t>hông</w:t>
            </w:r>
            <w:r>
              <w:rPr>
                <w:spacing w:val="-3"/>
              </w:rPr>
              <w:t xml:space="preserve"> </w:t>
            </w:r>
            <w:r>
              <w:t>tin</w:t>
            </w:r>
            <w:r>
              <w:rPr>
                <w:spacing w:val="-1"/>
              </w:rPr>
              <w:t xml:space="preserve"> </w:t>
            </w:r>
            <w:r>
              <w:t>điện</w:t>
            </w:r>
            <w:r>
              <w:rPr>
                <w:spacing w:val="-2"/>
              </w:rPr>
              <w:t xml:space="preserve"> </w:t>
            </w:r>
            <w:r>
              <w:t>tử</w:t>
            </w:r>
            <w:r>
              <w:rPr>
                <w:spacing w:val="-1"/>
              </w:rPr>
              <w:t xml:space="preserve"> </w:t>
            </w:r>
            <w:r w:rsidR="00AD5EC6">
              <w:rPr>
                <w:spacing w:val="-2"/>
              </w:rPr>
              <w:t>xã</w:t>
            </w:r>
            <w:r>
              <w:rPr>
                <w:spacing w:val="-2"/>
              </w:rPr>
              <w:t>;</w:t>
            </w:r>
          </w:p>
          <w:p w14:paraId="46543751" w14:textId="2A9A9737" w:rsidR="00575C04" w:rsidRDefault="003C07E7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 w:line="252" w:lineRule="exact"/>
              <w:ind w:left="174" w:hanging="124"/>
            </w:pPr>
            <w:r>
              <w:rPr>
                <w:lang w:val="en-US"/>
              </w:rPr>
              <w:t>LĐ, CV Văn phòng HĐND và UBND xã;</w:t>
            </w:r>
          </w:p>
          <w:p w14:paraId="27DAF340" w14:textId="77777777" w:rsidR="00575C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33" w:lineRule="exact"/>
              <w:ind w:left="174" w:hanging="124"/>
            </w:pPr>
            <w:r>
              <w:t xml:space="preserve">Lưu: </w:t>
            </w:r>
            <w:r>
              <w:rPr>
                <w:spacing w:val="-5"/>
              </w:rPr>
              <w:t>VT.</w:t>
            </w:r>
          </w:p>
        </w:tc>
        <w:tc>
          <w:tcPr>
            <w:tcW w:w="4962" w:type="dxa"/>
          </w:tcPr>
          <w:p w14:paraId="68440F64" w14:textId="77777777" w:rsidR="00575C04" w:rsidRDefault="006D1600" w:rsidP="00A12852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CHỦ TỊCH</w:t>
            </w:r>
          </w:p>
          <w:p w14:paraId="472E570F" w14:textId="77777777" w:rsidR="006D1600" w:rsidRDefault="006D1600" w:rsidP="00A12852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</w:p>
          <w:p w14:paraId="315FDB9D" w14:textId="77777777" w:rsidR="006D1600" w:rsidRDefault="006D1600" w:rsidP="00A12852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</w:p>
          <w:p w14:paraId="4B1B9B9C" w14:textId="77777777" w:rsidR="006D1600" w:rsidRDefault="006D1600" w:rsidP="00A12852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</w:p>
          <w:p w14:paraId="54BF7241" w14:textId="77777777" w:rsidR="006D1600" w:rsidRDefault="006D1600" w:rsidP="00A12852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</w:p>
          <w:p w14:paraId="3F902A46" w14:textId="77777777" w:rsidR="006D1600" w:rsidRDefault="006D1600" w:rsidP="00A12852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</w:p>
          <w:p w14:paraId="2C4BB48E" w14:textId="33C64219" w:rsidR="006D1600" w:rsidRPr="004E1B37" w:rsidRDefault="006D1600" w:rsidP="00A12852">
            <w:pPr>
              <w:pStyle w:val="TableParagraph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Nguyễn Văn Đông</w:t>
            </w:r>
          </w:p>
        </w:tc>
      </w:tr>
    </w:tbl>
    <w:p w14:paraId="7E3EFDF5" w14:textId="77777777" w:rsidR="00D129C0" w:rsidRDefault="00D129C0"/>
    <w:sectPr w:rsidR="00D129C0" w:rsidSect="009974DD">
      <w:headerReference w:type="default" r:id="rId7"/>
      <w:pgSz w:w="11910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830E" w14:textId="77777777" w:rsidR="0066343F" w:rsidRDefault="0066343F" w:rsidP="00174676">
      <w:r>
        <w:separator/>
      </w:r>
    </w:p>
  </w:endnote>
  <w:endnote w:type="continuationSeparator" w:id="0">
    <w:p w14:paraId="06E6AC04" w14:textId="77777777" w:rsidR="0066343F" w:rsidRDefault="0066343F" w:rsidP="0017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F555" w14:textId="77777777" w:rsidR="0066343F" w:rsidRDefault="0066343F" w:rsidP="00174676">
      <w:r>
        <w:separator/>
      </w:r>
    </w:p>
  </w:footnote>
  <w:footnote w:type="continuationSeparator" w:id="0">
    <w:p w14:paraId="1767F09B" w14:textId="77777777" w:rsidR="0066343F" w:rsidRDefault="0066343F" w:rsidP="0017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55565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138DBE" w14:textId="5F4542FD" w:rsidR="00174676" w:rsidRPr="0042341C" w:rsidRDefault="00174676" w:rsidP="0042341C">
        <w:pPr>
          <w:pStyle w:val="Header"/>
          <w:jc w:val="center"/>
          <w:rPr>
            <w:sz w:val="28"/>
            <w:szCs w:val="28"/>
          </w:rPr>
        </w:pPr>
        <w:r w:rsidRPr="00174676">
          <w:rPr>
            <w:sz w:val="28"/>
            <w:szCs w:val="28"/>
          </w:rPr>
          <w:fldChar w:fldCharType="begin"/>
        </w:r>
        <w:r w:rsidRPr="00174676">
          <w:rPr>
            <w:sz w:val="28"/>
            <w:szCs w:val="28"/>
          </w:rPr>
          <w:instrText xml:space="preserve"> PAGE   \* MERGEFORMAT </w:instrText>
        </w:r>
        <w:r w:rsidRPr="00174676">
          <w:rPr>
            <w:sz w:val="28"/>
            <w:szCs w:val="28"/>
          </w:rPr>
          <w:fldChar w:fldCharType="separate"/>
        </w:r>
        <w:r w:rsidRPr="00174676">
          <w:rPr>
            <w:noProof/>
            <w:sz w:val="28"/>
            <w:szCs w:val="28"/>
          </w:rPr>
          <w:t>2</w:t>
        </w:r>
        <w:r w:rsidRPr="00174676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A13"/>
    <w:multiLevelType w:val="hybridMultilevel"/>
    <w:tmpl w:val="EBFA6924"/>
    <w:lvl w:ilvl="0" w:tplc="EC703108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140D9FE">
      <w:numFmt w:val="bullet"/>
      <w:lvlText w:val="•"/>
      <w:lvlJc w:val="left"/>
      <w:pPr>
        <w:ind w:left="679" w:hanging="140"/>
      </w:pPr>
      <w:rPr>
        <w:rFonts w:hint="default"/>
        <w:lang w:val="vi" w:eastAsia="en-US" w:bidi="ar-SA"/>
      </w:rPr>
    </w:lvl>
    <w:lvl w:ilvl="2" w:tplc="6CD832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3" w:tplc="DF102DA2">
      <w:numFmt w:val="bullet"/>
      <w:lvlText w:val="•"/>
      <w:lvlJc w:val="left"/>
      <w:pPr>
        <w:ind w:left="1678" w:hanging="140"/>
      </w:pPr>
      <w:rPr>
        <w:rFonts w:hint="default"/>
        <w:lang w:val="vi" w:eastAsia="en-US" w:bidi="ar-SA"/>
      </w:rPr>
    </w:lvl>
    <w:lvl w:ilvl="4" w:tplc="E648EF2C">
      <w:numFmt w:val="bullet"/>
      <w:lvlText w:val="•"/>
      <w:lvlJc w:val="left"/>
      <w:pPr>
        <w:ind w:left="2178" w:hanging="140"/>
      </w:pPr>
      <w:rPr>
        <w:rFonts w:hint="default"/>
        <w:lang w:val="vi" w:eastAsia="en-US" w:bidi="ar-SA"/>
      </w:rPr>
    </w:lvl>
    <w:lvl w:ilvl="5" w:tplc="F5A8CCC6">
      <w:numFmt w:val="bullet"/>
      <w:lvlText w:val="•"/>
      <w:lvlJc w:val="left"/>
      <w:pPr>
        <w:ind w:left="2678" w:hanging="140"/>
      </w:pPr>
      <w:rPr>
        <w:rFonts w:hint="default"/>
        <w:lang w:val="vi" w:eastAsia="en-US" w:bidi="ar-SA"/>
      </w:rPr>
    </w:lvl>
    <w:lvl w:ilvl="6" w:tplc="3FFE8172">
      <w:numFmt w:val="bullet"/>
      <w:lvlText w:val="•"/>
      <w:lvlJc w:val="left"/>
      <w:pPr>
        <w:ind w:left="3177" w:hanging="140"/>
      </w:pPr>
      <w:rPr>
        <w:rFonts w:hint="default"/>
        <w:lang w:val="vi" w:eastAsia="en-US" w:bidi="ar-SA"/>
      </w:rPr>
    </w:lvl>
    <w:lvl w:ilvl="7" w:tplc="52F4C1AE">
      <w:numFmt w:val="bullet"/>
      <w:lvlText w:val="•"/>
      <w:lvlJc w:val="left"/>
      <w:pPr>
        <w:ind w:left="3677" w:hanging="140"/>
      </w:pPr>
      <w:rPr>
        <w:rFonts w:hint="default"/>
        <w:lang w:val="vi" w:eastAsia="en-US" w:bidi="ar-SA"/>
      </w:rPr>
    </w:lvl>
    <w:lvl w:ilvl="8" w:tplc="BEF2C1EE">
      <w:numFmt w:val="bullet"/>
      <w:lvlText w:val="•"/>
      <w:lvlJc w:val="left"/>
      <w:pPr>
        <w:ind w:left="417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5B675831"/>
    <w:multiLevelType w:val="hybridMultilevel"/>
    <w:tmpl w:val="25268A4C"/>
    <w:lvl w:ilvl="0" w:tplc="1082C19A">
      <w:start w:val="1"/>
      <w:numFmt w:val="decimal"/>
      <w:lvlText w:val="%1."/>
      <w:lvlJc w:val="left"/>
      <w:pPr>
        <w:ind w:left="1124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vi" w:eastAsia="en-US" w:bidi="ar-SA"/>
      </w:rPr>
    </w:lvl>
    <w:lvl w:ilvl="1" w:tplc="C428D27A">
      <w:numFmt w:val="bullet"/>
      <w:lvlText w:val="-"/>
      <w:lvlJc w:val="left"/>
      <w:pPr>
        <w:ind w:left="14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0D6ADC6">
      <w:numFmt w:val="bullet"/>
      <w:lvlText w:val="•"/>
      <w:lvlJc w:val="left"/>
      <w:pPr>
        <w:ind w:left="2050" w:hanging="176"/>
      </w:pPr>
      <w:rPr>
        <w:rFonts w:hint="default"/>
        <w:lang w:val="vi" w:eastAsia="en-US" w:bidi="ar-SA"/>
      </w:rPr>
    </w:lvl>
    <w:lvl w:ilvl="3" w:tplc="2DA0ABF4">
      <w:numFmt w:val="bullet"/>
      <w:lvlText w:val="•"/>
      <w:lvlJc w:val="left"/>
      <w:pPr>
        <w:ind w:left="2981" w:hanging="176"/>
      </w:pPr>
      <w:rPr>
        <w:rFonts w:hint="default"/>
        <w:lang w:val="vi" w:eastAsia="en-US" w:bidi="ar-SA"/>
      </w:rPr>
    </w:lvl>
    <w:lvl w:ilvl="4" w:tplc="4072AA10">
      <w:numFmt w:val="bullet"/>
      <w:lvlText w:val="•"/>
      <w:lvlJc w:val="left"/>
      <w:pPr>
        <w:ind w:left="3912" w:hanging="176"/>
      </w:pPr>
      <w:rPr>
        <w:rFonts w:hint="default"/>
        <w:lang w:val="vi" w:eastAsia="en-US" w:bidi="ar-SA"/>
      </w:rPr>
    </w:lvl>
    <w:lvl w:ilvl="5" w:tplc="B3D481BA">
      <w:numFmt w:val="bullet"/>
      <w:lvlText w:val="•"/>
      <w:lvlJc w:val="left"/>
      <w:pPr>
        <w:ind w:left="4843" w:hanging="176"/>
      </w:pPr>
      <w:rPr>
        <w:rFonts w:hint="default"/>
        <w:lang w:val="vi" w:eastAsia="en-US" w:bidi="ar-SA"/>
      </w:rPr>
    </w:lvl>
    <w:lvl w:ilvl="6" w:tplc="2A0A116C">
      <w:numFmt w:val="bullet"/>
      <w:lvlText w:val="•"/>
      <w:lvlJc w:val="left"/>
      <w:pPr>
        <w:ind w:left="5774" w:hanging="176"/>
      </w:pPr>
      <w:rPr>
        <w:rFonts w:hint="default"/>
        <w:lang w:val="vi" w:eastAsia="en-US" w:bidi="ar-SA"/>
      </w:rPr>
    </w:lvl>
    <w:lvl w:ilvl="7" w:tplc="B17EAEDA">
      <w:numFmt w:val="bullet"/>
      <w:lvlText w:val="•"/>
      <w:lvlJc w:val="left"/>
      <w:pPr>
        <w:ind w:left="6704" w:hanging="176"/>
      </w:pPr>
      <w:rPr>
        <w:rFonts w:hint="default"/>
        <w:lang w:val="vi" w:eastAsia="en-US" w:bidi="ar-SA"/>
      </w:rPr>
    </w:lvl>
    <w:lvl w:ilvl="8" w:tplc="5E9844A4">
      <w:numFmt w:val="bullet"/>
      <w:lvlText w:val="•"/>
      <w:lvlJc w:val="left"/>
      <w:pPr>
        <w:ind w:left="7635" w:hanging="176"/>
      </w:pPr>
      <w:rPr>
        <w:rFonts w:hint="default"/>
        <w:lang w:val="vi" w:eastAsia="en-US" w:bidi="ar-SA"/>
      </w:rPr>
    </w:lvl>
  </w:abstractNum>
  <w:num w:numId="1" w16cid:durableId="467358834">
    <w:abstractNumId w:val="0"/>
  </w:num>
  <w:num w:numId="2" w16cid:durableId="198314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04"/>
    <w:rsid w:val="00020C8C"/>
    <w:rsid w:val="00031924"/>
    <w:rsid w:val="0003246A"/>
    <w:rsid w:val="000402A2"/>
    <w:rsid w:val="00042A1A"/>
    <w:rsid w:val="00065583"/>
    <w:rsid w:val="00071E98"/>
    <w:rsid w:val="000A3DE4"/>
    <w:rsid w:val="000B22A7"/>
    <w:rsid w:val="000C4C17"/>
    <w:rsid w:val="000E6556"/>
    <w:rsid w:val="00100CF4"/>
    <w:rsid w:val="00115BCE"/>
    <w:rsid w:val="001331A6"/>
    <w:rsid w:val="00137DF1"/>
    <w:rsid w:val="001738B1"/>
    <w:rsid w:val="00173B59"/>
    <w:rsid w:val="00174676"/>
    <w:rsid w:val="001747C7"/>
    <w:rsid w:val="001952CA"/>
    <w:rsid w:val="001E0D71"/>
    <w:rsid w:val="00207C13"/>
    <w:rsid w:val="00223C6A"/>
    <w:rsid w:val="00245FAE"/>
    <w:rsid w:val="0027058D"/>
    <w:rsid w:val="002923B0"/>
    <w:rsid w:val="002B4C64"/>
    <w:rsid w:val="002B7C5D"/>
    <w:rsid w:val="00336774"/>
    <w:rsid w:val="0034386F"/>
    <w:rsid w:val="00355110"/>
    <w:rsid w:val="00395D30"/>
    <w:rsid w:val="003970E8"/>
    <w:rsid w:val="003C07E7"/>
    <w:rsid w:val="003C0CA3"/>
    <w:rsid w:val="003E19CC"/>
    <w:rsid w:val="003E2655"/>
    <w:rsid w:val="003E2848"/>
    <w:rsid w:val="0042341C"/>
    <w:rsid w:val="00453121"/>
    <w:rsid w:val="0048468A"/>
    <w:rsid w:val="004929A0"/>
    <w:rsid w:val="004C1BDD"/>
    <w:rsid w:val="004E1859"/>
    <w:rsid w:val="004E1B37"/>
    <w:rsid w:val="005037A6"/>
    <w:rsid w:val="0052708D"/>
    <w:rsid w:val="00550494"/>
    <w:rsid w:val="00557F56"/>
    <w:rsid w:val="00565B7E"/>
    <w:rsid w:val="00566882"/>
    <w:rsid w:val="00575C04"/>
    <w:rsid w:val="005776CB"/>
    <w:rsid w:val="005841CA"/>
    <w:rsid w:val="005A0F5F"/>
    <w:rsid w:val="005B32DF"/>
    <w:rsid w:val="005C3796"/>
    <w:rsid w:val="005D58A2"/>
    <w:rsid w:val="006045A2"/>
    <w:rsid w:val="0064361E"/>
    <w:rsid w:val="00644831"/>
    <w:rsid w:val="00657404"/>
    <w:rsid w:val="0066343F"/>
    <w:rsid w:val="006A019D"/>
    <w:rsid w:val="006A0EF5"/>
    <w:rsid w:val="006B7F99"/>
    <w:rsid w:val="006C3D68"/>
    <w:rsid w:val="006C676A"/>
    <w:rsid w:val="006D1600"/>
    <w:rsid w:val="00700801"/>
    <w:rsid w:val="007343B1"/>
    <w:rsid w:val="00784F7E"/>
    <w:rsid w:val="00785499"/>
    <w:rsid w:val="007923BA"/>
    <w:rsid w:val="007B0F72"/>
    <w:rsid w:val="007C018F"/>
    <w:rsid w:val="007C798F"/>
    <w:rsid w:val="008010BF"/>
    <w:rsid w:val="00802F59"/>
    <w:rsid w:val="00804764"/>
    <w:rsid w:val="00812842"/>
    <w:rsid w:val="00840C79"/>
    <w:rsid w:val="00842D34"/>
    <w:rsid w:val="00850D5B"/>
    <w:rsid w:val="008609A2"/>
    <w:rsid w:val="008F5FDF"/>
    <w:rsid w:val="00961025"/>
    <w:rsid w:val="00981C02"/>
    <w:rsid w:val="00992C95"/>
    <w:rsid w:val="009974DD"/>
    <w:rsid w:val="009B6CAB"/>
    <w:rsid w:val="009D5386"/>
    <w:rsid w:val="009E5126"/>
    <w:rsid w:val="009E5E16"/>
    <w:rsid w:val="009F72C3"/>
    <w:rsid w:val="00A03F3C"/>
    <w:rsid w:val="00A12852"/>
    <w:rsid w:val="00A50C2D"/>
    <w:rsid w:val="00A87654"/>
    <w:rsid w:val="00AB4981"/>
    <w:rsid w:val="00AB507E"/>
    <w:rsid w:val="00AB6318"/>
    <w:rsid w:val="00AB7774"/>
    <w:rsid w:val="00AB7B09"/>
    <w:rsid w:val="00AC5E3D"/>
    <w:rsid w:val="00AD0F61"/>
    <w:rsid w:val="00AD5EC6"/>
    <w:rsid w:val="00AF7B81"/>
    <w:rsid w:val="00B443AB"/>
    <w:rsid w:val="00B45954"/>
    <w:rsid w:val="00B52CD8"/>
    <w:rsid w:val="00B77D63"/>
    <w:rsid w:val="00B83C22"/>
    <w:rsid w:val="00B87E1B"/>
    <w:rsid w:val="00B9545E"/>
    <w:rsid w:val="00BB1483"/>
    <w:rsid w:val="00BC2C8D"/>
    <w:rsid w:val="00BD46C4"/>
    <w:rsid w:val="00BD5C06"/>
    <w:rsid w:val="00C107BA"/>
    <w:rsid w:val="00C1101B"/>
    <w:rsid w:val="00C15F65"/>
    <w:rsid w:val="00C3229F"/>
    <w:rsid w:val="00C355F7"/>
    <w:rsid w:val="00C55F84"/>
    <w:rsid w:val="00C76175"/>
    <w:rsid w:val="00C948B2"/>
    <w:rsid w:val="00CA68F5"/>
    <w:rsid w:val="00CF5DBF"/>
    <w:rsid w:val="00D129C0"/>
    <w:rsid w:val="00D13A71"/>
    <w:rsid w:val="00D16CE7"/>
    <w:rsid w:val="00D37681"/>
    <w:rsid w:val="00D737BA"/>
    <w:rsid w:val="00D77EF7"/>
    <w:rsid w:val="00D81238"/>
    <w:rsid w:val="00DA64C2"/>
    <w:rsid w:val="00DE3425"/>
    <w:rsid w:val="00DE5767"/>
    <w:rsid w:val="00E22004"/>
    <w:rsid w:val="00E86887"/>
    <w:rsid w:val="00EA0CD8"/>
    <w:rsid w:val="00ED7D9A"/>
    <w:rsid w:val="00F36B90"/>
    <w:rsid w:val="00F84988"/>
    <w:rsid w:val="00F905FD"/>
    <w:rsid w:val="00FB361E"/>
    <w:rsid w:val="00FC4C9C"/>
    <w:rsid w:val="00FD1E9F"/>
    <w:rsid w:val="00FF3DD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F8589"/>
  <w15:docId w15:val="{73C630AC-CDB2-4144-8D04-35FE179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43" w:firstLine="719"/>
      <w:jc w:val="both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7"/>
      <w:ind w:left="143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4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67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74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676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DE57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tran cong</cp:lastModifiedBy>
  <cp:revision>13</cp:revision>
  <cp:lastPrinted>2026-05-29T02:30:00Z</cp:lastPrinted>
  <dcterms:created xsi:type="dcterms:W3CDTF">2026-05-29T02:30:00Z</dcterms:created>
  <dcterms:modified xsi:type="dcterms:W3CDTF">2026-05-29T02:34:00Z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